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0CF5" w14:textId="4F848B38" w:rsidR="007F3EA6" w:rsidRDefault="00900F69" w:rsidP="002E70A8">
      <w:pPr>
        <w:pStyle w:val="Default"/>
        <w:ind w:firstLineChars="100" w:firstLine="300"/>
        <w:rPr>
          <w:sz w:val="30"/>
          <w:szCs w:val="30"/>
        </w:rPr>
      </w:pPr>
      <w:r>
        <w:rPr>
          <w:rFonts w:hint="eastAsia"/>
          <w:sz w:val="30"/>
          <w:szCs w:val="30"/>
        </w:rPr>
        <w:t>所定疾患施設療養費算定について</w:t>
      </w:r>
      <w:r w:rsidR="007F3EA6">
        <w:rPr>
          <w:sz w:val="30"/>
          <w:szCs w:val="30"/>
        </w:rPr>
        <w:t xml:space="preserve"> </w:t>
      </w:r>
    </w:p>
    <w:p w14:paraId="5463CCC6" w14:textId="77777777" w:rsidR="007F3EA6" w:rsidRDefault="007F3EA6" w:rsidP="007F3EA6">
      <w:pPr>
        <w:pStyle w:val="Default"/>
        <w:rPr>
          <w:sz w:val="23"/>
          <w:szCs w:val="23"/>
        </w:rPr>
      </w:pPr>
    </w:p>
    <w:p w14:paraId="13B3A37F" w14:textId="77777777" w:rsidR="007F3EA6" w:rsidRDefault="004240C2" w:rsidP="007F3EA6">
      <w:pPr>
        <w:pStyle w:val="Default"/>
        <w:rPr>
          <w:sz w:val="23"/>
          <w:szCs w:val="23"/>
        </w:rPr>
      </w:pPr>
      <w:r>
        <w:rPr>
          <w:rFonts w:hint="eastAsia"/>
          <w:sz w:val="23"/>
          <w:szCs w:val="23"/>
        </w:rPr>
        <w:t>厚生労働省の基準に基づき、所定疾患療養費</w:t>
      </w:r>
      <w:r w:rsidR="003253F7">
        <w:rPr>
          <w:rFonts w:hint="eastAsia"/>
          <w:sz w:val="23"/>
          <w:szCs w:val="23"/>
        </w:rPr>
        <w:t>（Ⅰ）</w:t>
      </w:r>
      <w:r>
        <w:rPr>
          <w:rFonts w:hint="eastAsia"/>
          <w:sz w:val="23"/>
          <w:szCs w:val="23"/>
        </w:rPr>
        <w:t>の算定状況を公表致しま</w:t>
      </w:r>
      <w:r w:rsidR="007F3EA6">
        <w:rPr>
          <w:rFonts w:hint="eastAsia"/>
          <w:sz w:val="23"/>
          <w:szCs w:val="23"/>
        </w:rPr>
        <w:t>す。</w:t>
      </w:r>
      <w:r w:rsidR="007F3EA6">
        <w:rPr>
          <w:sz w:val="23"/>
          <w:szCs w:val="23"/>
        </w:rPr>
        <w:t xml:space="preserve"> </w:t>
      </w:r>
    </w:p>
    <w:p w14:paraId="6D93F143" w14:textId="77777777" w:rsidR="00F37027" w:rsidRPr="004240C2" w:rsidRDefault="00F37027" w:rsidP="007F3EA6">
      <w:pPr>
        <w:pStyle w:val="Default"/>
        <w:rPr>
          <w:sz w:val="23"/>
          <w:szCs w:val="23"/>
        </w:rPr>
      </w:pPr>
    </w:p>
    <w:p w14:paraId="5F9B8509" w14:textId="77777777" w:rsidR="00B84B79" w:rsidRDefault="00B84B79" w:rsidP="004240C2">
      <w:pPr>
        <w:pStyle w:val="Default"/>
        <w:numPr>
          <w:ilvl w:val="0"/>
          <w:numId w:val="4"/>
        </w:numPr>
        <w:rPr>
          <w:sz w:val="23"/>
          <w:szCs w:val="23"/>
        </w:rPr>
      </w:pPr>
      <w:r>
        <w:rPr>
          <w:rFonts w:hint="eastAsia"/>
          <w:sz w:val="23"/>
          <w:szCs w:val="23"/>
        </w:rPr>
        <w:t>所定疾患</w:t>
      </w:r>
      <w:r w:rsidR="00900F69">
        <w:rPr>
          <w:rFonts w:hint="eastAsia"/>
          <w:sz w:val="23"/>
          <w:szCs w:val="23"/>
        </w:rPr>
        <w:t>施設</w:t>
      </w:r>
      <w:r w:rsidR="00191738">
        <w:rPr>
          <w:rFonts w:hint="eastAsia"/>
          <w:sz w:val="23"/>
          <w:szCs w:val="23"/>
        </w:rPr>
        <w:t>療養費</w:t>
      </w:r>
      <w:r w:rsidR="003253F7">
        <w:rPr>
          <w:rFonts w:hint="eastAsia"/>
          <w:sz w:val="23"/>
          <w:szCs w:val="23"/>
        </w:rPr>
        <w:t>（Ⅰ）</w:t>
      </w:r>
      <w:r w:rsidR="00191738">
        <w:rPr>
          <w:rFonts w:hint="eastAsia"/>
          <w:sz w:val="23"/>
          <w:szCs w:val="23"/>
        </w:rPr>
        <w:t>は、肺炎等により治療を必要とする状態と</w:t>
      </w:r>
      <w:r>
        <w:rPr>
          <w:rFonts w:hint="eastAsia"/>
          <w:sz w:val="23"/>
          <w:szCs w:val="23"/>
        </w:rPr>
        <w:t>なった入所者に対し、治療管理として投薬、検査、注射、処置</w:t>
      </w:r>
      <w:r w:rsidR="00900F69">
        <w:rPr>
          <w:rFonts w:hint="eastAsia"/>
          <w:sz w:val="23"/>
          <w:szCs w:val="23"/>
        </w:rPr>
        <w:t>等</w:t>
      </w:r>
      <w:r>
        <w:rPr>
          <w:rFonts w:hint="eastAsia"/>
          <w:sz w:val="23"/>
          <w:szCs w:val="23"/>
        </w:rPr>
        <w:t>が行われた場合に</w:t>
      </w:r>
      <w:r w:rsidR="00191738">
        <w:rPr>
          <w:rFonts w:hint="eastAsia"/>
          <w:sz w:val="23"/>
          <w:szCs w:val="23"/>
        </w:rPr>
        <w:t>、１回に連続する７日</w:t>
      </w:r>
      <w:r w:rsidR="003253F7">
        <w:rPr>
          <w:rFonts w:hint="eastAsia"/>
          <w:sz w:val="23"/>
          <w:szCs w:val="23"/>
        </w:rPr>
        <w:t>を限度とし、月１回に限り算定するものであるので</w:t>
      </w:r>
      <w:r w:rsidR="00900F69">
        <w:rPr>
          <w:rFonts w:hint="eastAsia"/>
          <w:sz w:val="23"/>
          <w:szCs w:val="23"/>
        </w:rPr>
        <w:t>、</w:t>
      </w:r>
      <w:r>
        <w:rPr>
          <w:rFonts w:hint="eastAsia"/>
          <w:sz w:val="23"/>
          <w:szCs w:val="23"/>
        </w:rPr>
        <w:t>１月に</w:t>
      </w:r>
      <w:r w:rsidR="00900F69">
        <w:rPr>
          <w:rFonts w:hint="eastAsia"/>
          <w:sz w:val="23"/>
          <w:szCs w:val="23"/>
        </w:rPr>
        <w:t>連続しない</w:t>
      </w:r>
      <w:r>
        <w:rPr>
          <w:rFonts w:hint="eastAsia"/>
          <w:sz w:val="23"/>
          <w:szCs w:val="23"/>
        </w:rPr>
        <w:t>１日を７回算定することは認められないものであること。</w:t>
      </w:r>
    </w:p>
    <w:p w14:paraId="6C4B811C" w14:textId="77777777" w:rsidR="00B84B79" w:rsidRDefault="00B84B79" w:rsidP="004240C2">
      <w:pPr>
        <w:pStyle w:val="Default"/>
        <w:numPr>
          <w:ilvl w:val="0"/>
          <w:numId w:val="4"/>
        </w:numPr>
        <w:rPr>
          <w:sz w:val="23"/>
          <w:szCs w:val="23"/>
        </w:rPr>
      </w:pPr>
      <w:r w:rsidRPr="004240C2">
        <w:rPr>
          <w:rFonts w:hint="eastAsia"/>
          <w:sz w:val="23"/>
          <w:szCs w:val="23"/>
        </w:rPr>
        <w:t>所定疾患施設療養費と緊急時施設療養費は</w:t>
      </w:r>
      <w:r w:rsidR="00A8241C" w:rsidRPr="004240C2">
        <w:rPr>
          <w:rFonts w:hint="eastAsia"/>
          <w:sz w:val="23"/>
          <w:szCs w:val="23"/>
        </w:rPr>
        <w:t>、</w:t>
      </w:r>
      <w:r w:rsidR="004240C2">
        <w:rPr>
          <w:rFonts w:hint="eastAsia"/>
          <w:sz w:val="23"/>
          <w:szCs w:val="23"/>
        </w:rPr>
        <w:t>同時に算定することはでき</w:t>
      </w:r>
      <w:r w:rsidRPr="004240C2">
        <w:rPr>
          <w:rFonts w:hint="eastAsia"/>
          <w:sz w:val="23"/>
          <w:szCs w:val="23"/>
        </w:rPr>
        <w:t>ないこと。</w:t>
      </w:r>
    </w:p>
    <w:p w14:paraId="27A4FD05" w14:textId="77777777" w:rsidR="007F3EA6" w:rsidRPr="004240C2" w:rsidRDefault="004240C2" w:rsidP="004240C2">
      <w:pPr>
        <w:pStyle w:val="Default"/>
        <w:numPr>
          <w:ilvl w:val="0"/>
          <w:numId w:val="4"/>
        </w:numPr>
        <w:rPr>
          <w:sz w:val="23"/>
          <w:szCs w:val="23"/>
        </w:rPr>
      </w:pPr>
      <w:r>
        <w:rPr>
          <w:rFonts w:hint="eastAsia"/>
          <w:sz w:val="23"/>
          <w:szCs w:val="23"/>
        </w:rPr>
        <w:t>所定疾患施設療養費の対象となる入所者の状態は次の</w:t>
      </w:r>
      <w:r w:rsidR="003253F7">
        <w:rPr>
          <w:rFonts w:hint="eastAsia"/>
          <w:sz w:val="23"/>
          <w:szCs w:val="23"/>
        </w:rPr>
        <w:t>とお</w:t>
      </w:r>
      <w:r>
        <w:rPr>
          <w:rFonts w:hint="eastAsia"/>
          <w:sz w:val="23"/>
          <w:szCs w:val="23"/>
        </w:rPr>
        <w:t>り</w:t>
      </w:r>
      <w:r w:rsidR="007F3EA6" w:rsidRPr="004240C2">
        <w:rPr>
          <w:rFonts w:hint="eastAsia"/>
          <w:sz w:val="23"/>
          <w:szCs w:val="23"/>
        </w:rPr>
        <w:t>であること。</w:t>
      </w:r>
      <w:r w:rsidR="007F3EA6" w:rsidRPr="004240C2">
        <w:rPr>
          <w:sz w:val="23"/>
          <w:szCs w:val="23"/>
        </w:rPr>
        <w:t xml:space="preserve"> </w:t>
      </w:r>
    </w:p>
    <w:p w14:paraId="7F8B6761" w14:textId="77777777" w:rsidR="007F3EA6" w:rsidRDefault="007F3EA6" w:rsidP="00B84B79">
      <w:pPr>
        <w:pStyle w:val="Default"/>
        <w:ind w:firstLineChars="200" w:firstLine="460"/>
        <w:rPr>
          <w:sz w:val="23"/>
          <w:szCs w:val="23"/>
        </w:rPr>
      </w:pPr>
      <w:r>
        <w:rPr>
          <w:rFonts w:hint="eastAsia"/>
          <w:sz w:val="23"/>
          <w:szCs w:val="23"/>
        </w:rPr>
        <w:t>・肺炎</w:t>
      </w:r>
      <w:r>
        <w:rPr>
          <w:sz w:val="23"/>
          <w:szCs w:val="23"/>
        </w:rPr>
        <w:t xml:space="preserve"> </w:t>
      </w:r>
    </w:p>
    <w:p w14:paraId="2209E7C8" w14:textId="77777777" w:rsidR="007F3EA6" w:rsidRDefault="007F3EA6" w:rsidP="00B84B79">
      <w:pPr>
        <w:pStyle w:val="Default"/>
        <w:ind w:firstLineChars="200" w:firstLine="460"/>
        <w:rPr>
          <w:sz w:val="23"/>
          <w:szCs w:val="23"/>
        </w:rPr>
      </w:pPr>
      <w:r>
        <w:rPr>
          <w:rFonts w:hint="eastAsia"/>
          <w:sz w:val="23"/>
          <w:szCs w:val="23"/>
        </w:rPr>
        <w:t>・尿路感染症</w:t>
      </w:r>
      <w:r>
        <w:rPr>
          <w:sz w:val="23"/>
          <w:szCs w:val="23"/>
        </w:rPr>
        <w:t xml:space="preserve"> </w:t>
      </w:r>
    </w:p>
    <w:p w14:paraId="710D9ABA" w14:textId="77777777" w:rsidR="007F3EA6" w:rsidRDefault="00CB21BB" w:rsidP="00B84B79">
      <w:pPr>
        <w:pStyle w:val="Default"/>
        <w:ind w:firstLineChars="200" w:firstLine="460"/>
        <w:rPr>
          <w:sz w:val="23"/>
          <w:szCs w:val="23"/>
        </w:rPr>
      </w:pPr>
      <w:r>
        <w:rPr>
          <w:rFonts w:hint="eastAsia"/>
          <w:sz w:val="23"/>
          <w:szCs w:val="23"/>
        </w:rPr>
        <w:t>・帯状疱疹</w:t>
      </w:r>
      <w:r w:rsidR="007F3EA6">
        <w:rPr>
          <w:sz w:val="23"/>
          <w:szCs w:val="23"/>
        </w:rPr>
        <w:t xml:space="preserve"> </w:t>
      </w:r>
    </w:p>
    <w:p w14:paraId="31F5BED1" w14:textId="2D6ED734" w:rsidR="00CB21BB" w:rsidRDefault="00CB21BB" w:rsidP="00B84B79">
      <w:pPr>
        <w:pStyle w:val="Default"/>
        <w:ind w:firstLineChars="200" w:firstLine="460"/>
        <w:rPr>
          <w:sz w:val="23"/>
          <w:szCs w:val="23"/>
        </w:rPr>
      </w:pPr>
      <w:r>
        <w:rPr>
          <w:rFonts w:hint="eastAsia"/>
          <w:sz w:val="23"/>
          <w:szCs w:val="23"/>
        </w:rPr>
        <w:t>・蜂窩織炎</w:t>
      </w:r>
    </w:p>
    <w:p w14:paraId="48357254" w14:textId="10F1ABB7" w:rsidR="000E0AFD" w:rsidRDefault="000E0AFD" w:rsidP="00B84B79">
      <w:pPr>
        <w:pStyle w:val="Default"/>
        <w:ind w:firstLineChars="200" w:firstLine="460"/>
        <w:rPr>
          <w:sz w:val="23"/>
          <w:szCs w:val="23"/>
        </w:rPr>
      </w:pPr>
      <w:r>
        <w:rPr>
          <w:rFonts w:hint="eastAsia"/>
          <w:sz w:val="23"/>
          <w:szCs w:val="23"/>
        </w:rPr>
        <w:t>・慢性心不全</w:t>
      </w:r>
      <w:r w:rsidR="003D6C4D">
        <w:rPr>
          <w:rFonts w:hint="eastAsia"/>
          <w:sz w:val="23"/>
          <w:szCs w:val="23"/>
        </w:rPr>
        <w:t>の増悪</w:t>
      </w:r>
    </w:p>
    <w:p w14:paraId="3BA62B79" w14:textId="77777777" w:rsidR="003253F7" w:rsidRDefault="003253F7" w:rsidP="004240C2">
      <w:pPr>
        <w:pStyle w:val="Default"/>
        <w:numPr>
          <w:ilvl w:val="0"/>
          <w:numId w:val="4"/>
        </w:numPr>
        <w:rPr>
          <w:sz w:val="23"/>
          <w:szCs w:val="23"/>
        </w:rPr>
      </w:pPr>
      <w:r>
        <w:rPr>
          <w:rFonts w:hint="eastAsia"/>
          <w:sz w:val="23"/>
          <w:szCs w:val="23"/>
        </w:rPr>
        <w:t>肺炎及び尿路感染症については、検査を実施した場合のみ算定できるものであること。</w:t>
      </w:r>
    </w:p>
    <w:p w14:paraId="3A7CD8C4" w14:textId="3B32D087" w:rsidR="00BD1D8D" w:rsidRDefault="00BD1D8D" w:rsidP="004240C2">
      <w:pPr>
        <w:pStyle w:val="Default"/>
        <w:numPr>
          <w:ilvl w:val="0"/>
          <w:numId w:val="4"/>
        </w:numPr>
        <w:rPr>
          <w:sz w:val="23"/>
          <w:szCs w:val="23"/>
        </w:rPr>
      </w:pPr>
      <w:r>
        <w:rPr>
          <w:rFonts w:hint="eastAsia"/>
          <w:sz w:val="23"/>
          <w:szCs w:val="23"/>
        </w:rPr>
        <w:t>慢性心不全の増悪については、原則として注射又は酸素投与等の処置を実施した場合のみ算定できるものとし、常用する内服薬を調整するのみの場合では算定できないこと。</w:t>
      </w:r>
    </w:p>
    <w:p w14:paraId="70DE88BC" w14:textId="2255391D" w:rsidR="007F3EA6" w:rsidRDefault="007F3EA6" w:rsidP="004240C2">
      <w:pPr>
        <w:pStyle w:val="Default"/>
        <w:numPr>
          <w:ilvl w:val="0"/>
          <w:numId w:val="4"/>
        </w:numPr>
        <w:rPr>
          <w:sz w:val="23"/>
          <w:szCs w:val="23"/>
        </w:rPr>
      </w:pPr>
      <w:r w:rsidRPr="004240C2">
        <w:rPr>
          <w:rFonts w:hint="eastAsia"/>
          <w:sz w:val="23"/>
          <w:szCs w:val="23"/>
        </w:rPr>
        <w:t>算定する場合にあっては、診断名、診断を行った日、実施した投薬、検査、注射、処置の内容等を診療録に記載しておくこと。</w:t>
      </w:r>
      <w:r w:rsidR="003253F7">
        <w:rPr>
          <w:sz w:val="23"/>
          <w:szCs w:val="23"/>
        </w:rPr>
        <w:t>なお、近隣の医療機関と連携した場合であっても、同様に医療機関で行われた検査、処置等の実施内容について情報提供を受け、当該内容を診療録に記載しておくこと。</w:t>
      </w:r>
    </w:p>
    <w:p w14:paraId="243094F3" w14:textId="77777777" w:rsidR="007F3EA6" w:rsidRDefault="006818F4" w:rsidP="003253F7">
      <w:pPr>
        <w:pStyle w:val="Default"/>
        <w:numPr>
          <w:ilvl w:val="0"/>
          <w:numId w:val="4"/>
        </w:numPr>
        <w:rPr>
          <w:sz w:val="23"/>
          <w:szCs w:val="23"/>
        </w:rPr>
      </w:pPr>
      <w:r w:rsidRPr="003253F7">
        <w:rPr>
          <w:rFonts w:hint="eastAsia"/>
          <w:sz w:val="23"/>
          <w:szCs w:val="23"/>
        </w:rPr>
        <w:t>請求に際して</w:t>
      </w:r>
      <w:r w:rsidR="003253F7">
        <w:rPr>
          <w:rFonts w:hint="eastAsia"/>
          <w:sz w:val="23"/>
          <w:szCs w:val="23"/>
        </w:rPr>
        <w:t>は</w:t>
      </w:r>
      <w:r w:rsidRPr="003253F7">
        <w:rPr>
          <w:rFonts w:hint="eastAsia"/>
          <w:sz w:val="23"/>
          <w:szCs w:val="23"/>
        </w:rPr>
        <w:t>、診断、行った</w:t>
      </w:r>
      <w:r w:rsidR="007F3EA6" w:rsidRPr="003253F7">
        <w:rPr>
          <w:rFonts w:hint="eastAsia"/>
          <w:sz w:val="23"/>
          <w:szCs w:val="23"/>
        </w:rPr>
        <w:t>検査、治療内容等を記載すること。</w:t>
      </w:r>
      <w:r w:rsidR="007F3EA6" w:rsidRPr="003253F7">
        <w:rPr>
          <w:sz w:val="23"/>
          <w:szCs w:val="23"/>
        </w:rPr>
        <w:t xml:space="preserve"> </w:t>
      </w:r>
    </w:p>
    <w:p w14:paraId="76CF0378" w14:textId="77777777" w:rsidR="007F3EA6" w:rsidRPr="003253F7" w:rsidRDefault="007F3EA6" w:rsidP="003253F7">
      <w:pPr>
        <w:pStyle w:val="Default"/>
        <w:numPr>
          <w:ilvl w:val="0"/>
          <w:numId w:val="4"/>
        </w:numPr>
        <w:rPr>
          <w:sz w:val="23"/>
          <w:szCs w:val="23"/>
        </w:rPr>
      </w:pPr>
      <w:r w:rsidRPr="003253F7">
        <w:rPr>
          <w:rFonts w:hint="eastAsia"/>
          <w:sz w:val="23"/>
          <w:szCs w:val="23"/>
        </w:rPr>
        <w:t>当該加算の算定開始後は、治療の実施状況について公表することとする。公表に当たっては、介護サービス情報の公表制度を活用する等により、前年度の当該加算の算定状況を報告すること。</w:t>
      </w:r>
    </w:p>
    <w:p w14:paraId="0C589285" w14:textId="77777777" w:rsidR="00BD1D8D" w:rsidRDefault="00BD1D8D" w:rsidP="007F3EA6">
      <w:pPr>
        <w:pStyle w:val="Default"/>
        <w:rPr>
          <w:sz w:val="23"/>
          <w:szCs w:val="23"/>
        </w:rPr>
      </w:pPr>
    </w:p>
    <w:p w14:paraId="304C2D86" w14:textId="77777777" w:rsidR="002E70A8" w:rsidRDefault="002E70A8" w:rsidP="007F3EA6">
      <w:pPr>
        <w:pStyle w:val="Default"/>
        <w:rPr>
          <w:sz w:val="23"/>
          <w:szCs w:val="23"/>
        </w:rPr>
      </w:pPr>
    </w:p>
    <w:p w14:paraId="336CB82F" w14:textId="02741272" w:rsidR="007F3EA6" w:rsidRDefault="00314547" w:rsidP="007F3EA6">
      <w:pPr>
        <w:pStyle w:val="Default"/>
        <w:rPr>
          <w:sz w:val="6"/>
          <w:szCs w:val="6"/>
        </w:rPr>
      </w:pPr>
      <w:r>
        <w:rPr>
          <w:rFonts w:hint="eastAsia"/>
          <w:sz w:val="23"/>
          <w:szCs w:val="23"/>
        </w:rPr>
        <w:t>令和</w:t>
      </w:r>
      <w:r w:rsidR="00D6296C">
        <w:rPr>
          <w:rFonts w:hint="eastAsia"/>
          <w:sz w:val="23"/>
          <w:szCs w:val="23"/>
        </w:rPr>
        <w:t>7</w:t>
      </w:r>
      <w:r w:rsidR="007F3EA6">
        <w:rPr>
          <w:rFonts w:hint="eastAsia"/>
          <w:sz w:val="23"/>
          <w:szCs w:val="23"/>
        </w:rPr>
        <w:t>年度</w:t>
      </w:r>
      <w:r w:rsidR="007F3EA6">
        <w:rPr>
          <w:sz w:val="23"/>
          <w:szCs w:val="23"/>
        </w:rPr>
        <w:t xml:space="preserve"> </w:t>
      </w:r>
      <w:r w:rsidR="007F3EA6">
        <w:rPr>
          <w:rFonts w:hint="eastAsia"/>
          <w:sz w:val="23"/>
          <w:szCs w:val="23"/>
        </w:rPr>
        <w:t>所定疾患施設療養費</w:t>
      </w:r>
      <w:r w:rsidR="008A5095">
        <w:rPr>
          <w:rFonts w:hint="eastAsia"/>
          <w:sz w:val="23"/>
          <w:szCs w:val="23"/>
        </w:rPr>
        <w:t>（Ⅰ）</w:t>
      </w:r>
      <w:r w:rsidR="007F3EA6">
        <w:rPr>
          <w:sz w:val="23"/>
          <w:szCs w:val="23"/>
        </w:rPr>
        <w:t xml:space="preserve"> </w:t>
      </w:r>
      <w:r w:rsidR="006818F4">
        <w:rPr>
          <w:rFonts w:hint="eastAsia"/>
          <w:sz w:val="23"/>
          <w:szCs w:val="23"/>
        </w:rPr>
        <w:t>算定状況</w:t>
      </w:r>
    </w:p>
    <w:p w14:paraId="4BAB3E8A" w14:textId="77777777" w:rsidR="002E70A8" w:rsidRPr="002E70A8" w:rsidRDefault="002E70A8" w:rsidP="007F3EA6">
      <w:pPr>
        <w:pStyle w:val="Default"/>
        <w:rPr>
          <w:sz w:val="6"/>
          <w:szCs w:val="6"/>
        </w:rPr>
      </w:pPr>
    </w:p>
    <w:tbl>
      <w:tblPr>
        <w:tblStyle w:val="a3"/>
        <w:tblW w:w="0" w:type="auto"/>
        <w:tblLayout w:type="fixed"/>
        <w:tblLook w:val="04A0" w:firstRow="1" w:lastRow="0" w:firstColumn="1" w:lastColumn="0" w:noHBand="0" w:noVBand="1"/>
      </w:tblPr>
      <w:tblGrid>
        <w:gridCol w:w="1384"/>
        <w:gridCol w:w="1276"/>
        <w:gridCol w:w="709"/>
        <w:gridCol w:w="708"/>
        <w:gridCol w:w="763"/>
        <w:gridCol w:w="658"/>
        <w:gridCol w:w="643"/>
        <w:gridCol w:w="658"/>
        <w:gridCol w:w="644"/>
        <w:gridCol w:w="658"/>
        <w:gridCol w:w="658"/>
        <w:gridCol w:w="644"/>
        <w:gridCol w:w="628"/>
        <w:gridCol w:w="637"/>
        <w:gridCol w:w="14"/>
      </w:tblGrid>
      <w:tr w:rsidR="007F3EA6" w14:paraId="32421001" w14:textId="77777777" w:rsidTr="007300A2">
        <w:trPr>
          <w:gridAfter w:val="1"/>
          <w:wAfter w:w="14" w:type="dxa"/>
        </w:trPr>
        <w:tc>
          <w:tcPr>
            <w:tcW w:w="2660" w:type="dxa"/>
            <w:gridSpan w:val="2"/>
            <w:vMerge w:val="restart"/>
            <w:vAlign w:val="center"/>
          </w:tcPr>
          <w:p w14:paraId="6CE2B678" w14:textId="77777777" w:rsidR="007F3EA6" w:rsidRDefault="0018073D" w:rsidP="0018073D">
            <w:pPr>
              <w:jc w:val="center"/>
            </w:pPr>
            <w:r>
              <w:rPr>
                <w:rFonts w:hint="eastAsia"/>
              </w:rPr>
              <w:t>診断名／年月</w:t>
            </w:r>
          </w:p>
        </w:tc>
        <w:tc>
          <w:tcPr>
            <w:tcW w:w="8008" w:type="dxa"/>
            <w:gridSpan w:val="12"/>
          </w:tcPr>
          <w:p w14:paraId="507EF9CD" w14:textId="05721B7B" w:rsidR="007F3EA6" w:rsidRDefault="00314547" w:rsidP="00314547">
            <w:pPr>
              <w:jc w:val="center"/>
            </w:pPr>
            <w:r>
              <w:rPr>
                <w:rFonts w:hint="eastAsia"/>
              </w:rPr>
              <w:t>令和</w:t>
            </w:r>
            <w:r w:rsidR="00392CBD">
              <w:rPr>
                <w:rFonts w:hint="eastAsia"/>
              </w:rPr>
              <w:t>7</w:t>
            </w:r>
            <w:r w:rsidR="0018073D">
              <w:rPr>
                <w:rFonts w:hint="eastAsia"/>
              </w:rPr>
              <w:t>年度</w:t>
            </w:r>
          </w:p>
        </w:tc>
      </w:tr>
      <w:tr w:rsidR="007300A2" w14:paraId="2E2A2114" w14:textId="77777777" w:rsidTr="008219AA">
        <w:tc>
          <w:tcPr>
            <w:tcW w:w="2660" w:type="dxa"/>
            <w:gridSpan w:val="2"/>
            <w:vMerge/>
          </w:tcPr>
          <w:p w14:paraId="2B6CCABC" w14:textId="77777777" w:rsidR="007F3EA6" w:rsidRDefault="007F3EA6"/>
        </w:tc>
        <w:tc>
          <w:tcPr>
            <w:tcW w:w="709" w:type="dxa"/>
          </w:tcPr>
          <w:p w14:paraId="07AA5602" w14:textId="77777777" w:rsidR="007F3EA6" w:rsidRDefault="007F3EA6" w:rsidP="0018073D">
            <w:pPr>
              <w:jc w:val="center"/>
            </w:pPr>
            <w:r>
              <w:rPr>
                <w:rFonts w:hint="eastAsia"/>
              </w:rPr>
              <w:t>4</w:t>
            </w:r>
          </w:p>
        </w:tc>
        <w:tc>
          <w:tcPr>
            <w:tcW w:w="708" w:type="dxa"/>
          </w:tcPr>
          <w:p w14:paraId="2CB237AF" w14:textId="77777777" w:rsidR="007F3EA6" w:rsidRDefault="007F3EA6" w:rsidP="0018073D">
            <w:pPr>
              <w:jc w:val="center"/>
            </w:pPr>
            <w:r>
              <w:rPr>
                <w:rFonts w:hint="eastAsia"/>
              </w:rPr>
              <w:t>5</w:t>
            </w:r>
          </w:p>
        </w:tc>
        <w:tc>
          <w:tcPr>
            <w:tcW w:w="763" w:type="dxa"/>
          </w:tcPr>
          <w:p w14:paraId="4C0F0DD0" w14:textId="77777777" w:rsidR="007F3EA6" w:rsidRDefault="007F3EA6" w:rsidP="0018073D">
            <w:pPr>
              <w:jc w:val="center"/>
            </w:pPr>
            <w:r>
              <w:rPr>
                <w:rFonts w:hint="eastAsia"/>
              </w:rPr>
              <w:t>6</w:t>
            </w:r>
          </w:p>
        </w:tc>
        <w:tc>
          <w:tcPr>
            <w:tcW w:w="658" w:type="dxa"/>
          </w:tcPr>
          <w:p w14:paraId="7891CB36" w14:textId="77777777" w:rsidR="007F3EA6" w:rsidRDefault="007F3EA6" w:rsidP="0018073D">
            <w:pPr>
              <w:jc w:val="center"/>
            </w:pPr>
            <w:r>
              <w:rPr>
                <w:rFonts w:hint="eastAsia"/>
              </w:rPr>
              <w:t>7</w:t>
            </w:r>
          </w:p>
        </w:tc>
        <w:tc>
          <w:tcPr>
            <w:tcW w:w="643" w:type="dxa"/>
          </w:tcPr>
          <w:p w14:paraId="0C2DD0FB" w14:textId="77777777" w:rsidR="007F3EA6" w:rsidRDefault="007F3EA6" w:rsidP="0018073D">
            <w:pPr>
              <w:jc w:val="center"/>
            </w:pPr>
            <w:r>
              <w:rPr>
                <w:rFonts w:hint="eastAsia"/>
              </w:rPr>
              <w:t>8</w:t>
            </w:r>
          </w:p>
        </w:tc>
        <w:tc>
          <w:tcPr>
            <w:tcW w:w="658" w:type="dxa"/>
          </w:tcPr>
          <w:p w14:paraId="54B6D21F" w14:textId="77777777" w:rsidR="007F3EA6" w:rsidRDefault="007F3EA6" w:rsidP="0018073D">
            <w:pPr>
              <w:jc w:val="center"/>
            </w:pPr>
            <w:r>
              <w:rPr>
                <w:rFonts w:hint="eastAsia"/>
              </w:rPr>
              <w:t>9</w:t>
            </w:r>
          </w:p>
        </w:tc>
        <w:tc>
          <w:tcPr>
            <w:tcW w:w="644" w:type="dxa"/>
          </w:tcPr>
          <w:p w14:paraId="04A7DE29" w14:textId="77777777" w:rsidR="007F3EA6" w:rsidRDefault="007F3EA6" w:rsidP="0018073D">
            <w:pPr>
              <w:jc w:val="center"/>
            </w:pPr>
            <w:r>
              <w:rPr>
                <w:rFonts w:hint="eastAsia"/>
              </w:rPr>
              <w:t>10</w:t>
            </w:r>
          </w:p>
        </w:tc>
        <w:tc>
          <w:tcPr>
            <w:tcW w:w="658" w:type="dxa"/>
          </w:tcPr>
          <w:p w14:paraId="370277C7" w14:textId="77777777" w:rsidR="007F3EA6" w:rsidRDefault="007F3EA6" w:rsidP="0018073D">
            <w:pPr>
              <w:jc w:val="center"/>
            </w:pPr>
            <w:r>
              <w:rPr>
                <w:rFonts w:hint="eastAsia"/>
              </w:rPr>
              <w:t>11</w:t>
            </w:r>
          </w:p>
        </w:tc>
        <w:tc>
          <w:tcPr>
            <w:tcW w:w="658" w:type="dxa"/>
          </w:tcPr>
          <w:p w14:paraId="74B9DF90" w14:textId="77777777" w:rsidR="007F3EA6" w:rsidRDefault="007F3EA6" w:rsidP="0018073D">
            <w:pPr>
              <w:jc w:val="center"/>
            </w:pPr>
            <w:r>
              <w:rPr>
                <w:rFonts w:hint="eastAsia"/>
              </w:rPr>
              <w:t>12</w:t>
            </w:r>
          </w:p>
        </w:tc>
        <w:tc>
          <w:tcPr>
            <w:tcW w:w="644" w:type="dxa"/>
          </w:tcPr>
          <w:p w14:paraId="19C28217" w14:textId="77777777" w:rsidR="007F3EA6" w:rsidRDefault="007F3EA6" w:rsidP="0018073D">
            <w:pPr>
              <w:jc w:val="center"/>
            </w:pPr>
            <w:r>
              <w:rPr>
                <w:rFonts w:hint="eastAsia"/>
              </w:rPr>
              <w:t>1</w:t>
            </w:r>
          </w:p>
        </w:tc>
        <w:tc>
          <w:tcPr>
            <w:tcW w:w="628" w:type="dxa"/>
          </w:tcPr>
          <w:p w14:paraId="560559B0" w14:textId="77777777" w:rsidR="007F3EA6" w:rsidRDefault="007F3EA6" w:rsidP="0018073D">
            <w:pPr>
              <w:jc w:val="center"/>
            </w:pPr>
            <w:r>
              <w:rPr>
                <w:rFonts w:hint="eastAsia"/>
              </w:rPr>
              <w:t>2</w:t>
            </w:r>
          </w:p>
        </w:tc>
        <w:tc>
          <w:tcPr>
            <w:tcW w:w="651" w:type="dxa"/>
            <w:gridSpan w:val="2"/>
          </w:tcPr>
          <w:p w14:paraId="264E8AA8" w14:textId="77777777" w:rsidR="007F3EA6" w:rsidRDefault="007F3EA6" w:rsidP="0018073D">
            <w:pPr>
              <w:jc w:val="center"/>
            </w:pPr>
            <w:r>
              <w:rPr>
                <w:rFonts w:hint="eastAsia"/>
              </w:rPr>
              <w:t>3</w:t>
            </w:r>
          </w:p>
        </w:tc>
      </w:tr>
      <w:tr w:rsidR="007300A2" w14:paraId="6E374E9C" w14:textId="77777777" w:rsidTr="00580C9A">
        <w:tc>
          <w:tcPr>
            <w:tcW w:w="1384" w:type="dxa"/>
            <w:vMerge w:val="restart"/>
            <w:vAlign w:val="center"/>
          </w:tcPr>
          <w:p w14:paraId="2143D223" w14:textId="77777777" w:rsidR="0018073D" w:rsidRDefault="0018073D" w:rsidP="0018073D">
            <w:pPr>
              <w:jc w:val="center"/>
            </w:pPr>
            <w:r>
              <w:rPr>
                <w:rFonts w:hint="eastAsia"/>
              </w:rPr>
              <w:t>肺炎</w:t>
            </w:r>
          </w:p>
        </w:tc>
        <w:tc>
          <w:tcPr>
            <w:tcW w:w="1276" w:type="dxa"/>
          </w:tcPr>
          <w:p w14:paraId="41E14256" w14:textId="77777777" w:rsidR="0018073D" w:rsidRDefault="0018073D" w:rsidP="0018073D">
            <w:pPr>
              <w:jc w:val="center"/>
            </w:pPr>
            <w:r>
              <w:rPr>
                <w:rFonts w:hint="eastAsia"/>
              </w:rPr>
              <w:t>人数</w:t>
            </w:r>
          </w:p>
        </w:tc>
        <w:tc>
          <w:tcPr>
            <w:tcW w:w="709" w:type="dxa"/>
          </w:tcPr>
          <w:p w14:paraId="79BAAADD" w14:textId="494B6792" w:rsidR="005D04C8" w:rsidRDefault="00D11F83" w:rsidP="005D04C8">
            <w:pPr>
              <w:jc w:val="center"/>
            </w:pPr>
            <w:r>
              <w:rPr>
                <w:rFonts w:hint="eastAsia"/>
              </w:rPr>
              <w:t>2</w:t>
            </w:r>
          </w:p>
        </w:tc>
        <w:tc>
          <w:tcPr>
            <w:tcW w:w="708" w:type="dxa"/>
          </w:tcPr>
          <w:p w14:paraId="0939E762" w14:textId="097992FF" w:rsidR="0018073D" w:rsidRDefault="004C65E6" w:rsidP="007300A2">
            <w:pPr>
              <w:jc w:val="center"/>
            </w:pPr>
            <w:r>
              <w:rPr>
                <w:rFonts w:hint="eastAsia"/>
              </w:rPr>
              <w:t>0</w:t>
            </w:r>
          </w:p>
        </w:tc>
        <w:tc>
          <w:tcPr>
            <w:tcW w:w="763" w:type="dxa"/>
          </w:tcPr>
          <w:p w14:paraId="0D6E6143" w14:textId="625703A5" w:rsidR="005D04C8" w:rsidRDefault="00D11F83" w:rsidP="005D04C8">
            <w:pPr>
              <w:jc w:val="center"/>
            </w:pPr>
            <w:r>
              <w:rPr>
                <w:rFonts w:hint="eastAsia"/>
              </w:rPr>
              <w:t>0</w:t>
            </w:r>
          </w:p>
        </w:tc>
        <w:tc>
          <w:tcPr>
            <w:tcW w:w="658" w:type="dxa"/>
          </w:tcPr>
          <w:p w14:paraId="5E9605D4" w14:textId="53680322" w:rsidR="0018073D" w:rsidRDefault="00A245E9" w:rsidP="007300A2">
            <w:pPr>
              <w:jc w:val="center"/>
            </w:pPr>
            <w:r>
              <w:rPr>
                <w:rFonts w:hint="eastAsia"/>
              </w:rPr>
              <w:t>0</w:t>
            </w:r>
          </w:p>
        </w:tc>
        <w:tc>
          <w:tcPr>
            <w:tcW w:w="643" w:type="dxa"/>
          </w:tcPr>
          <w:p w14:paraId="3C6A8296" w14:textId="33AA4CDB" w:rsidR="0018073D" w:rsidRDefault="00A245E9" w:rsidP="007300A2">
            <w:pPr>
              <w:jc w:val="center"/>
            </w:pPr>
            <w:r>
              <w:rPr>
                <w:rFonts w:hint="eastAsia"/>
              </w:rPr>
              <w:t>0</w:t>
            </w:r>
          </w:p>
        </w:tc>
        <w:tc>
          <w:tcPr>
            <w:tcW w:w="658" w:type="dxa"/>
          </w:tcPr>
          <w:p w14:paraId="5D2095E6" w14:textId="0343FA03" w:rsidR="0018073D" w:rsidRDefault="005A526C" w:rsidP="007300A2">
            <w:pPr>
              <w:jc w:val="center"/>
            </w:pPr>
            <w:r>
              <w:rPr>
                <w:rFonts w:hint="eastAsia"/>
              </w:rPr>
              <w:t>0</w:t>
            </w:r>
          </w:p>
        </w:tc>
        <w:tc>
          <w:tcPr>
            <w:tcW w:w="644" w:type="dxa"/>
          </w:tcPr>
          <w:p w14:paraId="4623777D" w14:textId="66FF9DF2" w:rsidR="0018073D" w:rsidRDefault="005A526C" w:rsidP="007300A2">
            <w:pPr>
              <w:jc w:val="center"/>
            </w:pPr>
            <w:r>
              <w:rPr>
                <w:rFonts w:hint="eastAsia"/>
              </w:rPr>
              <w:t>0</w:t>
            </w:r>
          </w:p>
        </w:tc>
        <w:tc>
          <w:tcPr>
            <w:tcW w:w="658" w:type="dxa"/>
          </w:tcPr>
          <w:p w14:paraId="59ABD591" w14:textId="2E39A7B1" w:rsidR="0018073D" w:rsidRDefault="005A526C" w:rsidP="007300A2">
            <w:pPr>
              <w:jc w:val="center"/>
            </w:pPr>
            <w:r>
              <w:rPr>
                <w:rFonts w:hint="eastAsia"/>
              </w:rPr>
              <w:t>0</w:t>
            </w:r>
          </w:p>
        </w:tc>
        <w:tc>
          <w:tcPr>
            <w:tcW w:w="658" w:type="dxa"/>
          </w:tcPr>
          <w:p w14:paraId="302D0FBE" w14:textId="48BBA625" w:rsidR="0018073D" w:rsidRDefault="00392CBD" w:rsidP="007300A2">
            <w:pPr>
              <w:jc w:val="center"/>
            </w:pPr>
            <w:r>
              <w:rPr>
                <w:rFonts w:hint="eastAsia"/>
              </w:rPr>
              <w:t>1</w:t>
            </w:r>
          </w:p>
        </w:tc>
        <w:tc>
          <w:tcPr>
            <w:tcW w:w="644" w:type="dxa"/>
          </w:tcPr>
          <w:p w14:paraId="4BC1AD5C" w14:textId="7CF9A7E6" w:rsidR="0018073D" w:rsidRDefault="005A526C" w:rsidP="007300A2">
            <w:pPr>
              <w:jc w:val="center"/>
            </w:pPr>
            <w:r>
              <w:rPr>
                <w:rFonts w:hint="eastAsia"/>
              </w:rPr>
              <w:t>0</w:t>
            </w:r>
          </w:p>
        </w:tc>
        <w:tc>
          <w:tcPr>
            <w:tcW w:w="628" w:type="dxa"/>
          </w:tcPr>
          <w:p w14:paraId="60248B3F" w14:textId="56C859EC" w:rsidR="0018073D" w:rsidRDefault="005A526C" w:rsidP="007300A2">
            <w:pPr>
              <w:jc w:val="center"/>
            </w:pPr>
            <w:r>
              <w:rPr>
                <w:rFonts w:hint="eastAsia"/>
              </w:rPr>
              <w:t>0</w:t>
            </w:r>
          </w:p>
        </w:tc>
        <w:tc>
          <w:tcPr>
            <w:tcW w:w="651" w:type="dxa"/>
            <w:gridSpan w:val="2"/>
          </w:tcPr>
          <w:p w14:paraId="74FECE25" w14:textId="559BBA55" w:rsidR="0018073D" w:rsidRDefault="000C54DB" w:rsidP="007300A2">
            <w:pPr>
              <w:jc w:val="center"/>
            </w:pPr>
            <w:r>
              <w:rPr>
                <w:rFonts w:hint="eastAsia"/>
              </w:rPr>
              <w:t>0</w:t>
            </w:r>
          </w:p>
        </w:tc>
      </w:tr>
      <w:tr w:rsidR="007300A2" w14:paraId="60975D09" w14:textId="77777777" w:rsidTr="00580C9A">
        <w:tc>
          <w:tcPr>
            <w:tcW w:w="1384" w:type="dxa"/>
            <w:vMerge/>
            <w:vAlign w:val="center"/>
          </w:tcPr>
          <w:p w14:paraId="5ACFA989" w14:textId="77777777" w:rsidR="0018073D" w:rsidRDefault="0018073D" w:rsidP="0018073D">
            <w:pPr>
              <w:jc w:val="center"/>
            </w:pPr>
          </w:p>
        </w:tc>
        <w:tc>
          <w:tcPr>
            <w:tcW w:w="1276" w:type="dxa"/>
          </w:tcPr>
          <w:p w14:paraId="6BA7D824" w14:textId="77777777" w:rsidR="0018073D" w:rsidRDefault="0018073D" w:rsidP="0018073D">
            <w:pPr>
              <w:jc w:val="center"/>
            </w:pPr>
            <w:r>
              <w:rPr>
                <w:rFonts w:hint="eastAsia"/>
              </w:rPr>
              <w:t>治療日数</w:t>
            </w:r>
          </w:p>
        </w:tc>
        <w:tc>
          <w:tcPr>
            <w:tcW w:w="709" w:type="dxa"/>
          </w:tcPr>
          <w:p w14:paraId="211BC215" w14:textId="2C7A3C09" w:rsidR="00D11F83" w:rsidRDefault="00D11F83" w:rsidP="00D11F83">
            <w:pPr>
              <w:jc w:val="center"/>
            </w:pPr>
            <w:r>
              <w:rPr>
                <w:rFonts w:hint="eastAsia"/>
              </w:rPr>
              <w:t>4</w:t>
            </w:r>
          </w:p>
        </w:tc>
        <w:tc>
          <w:tcPr>
            <w:tcW w:w="708" w:type="dxa"/>
          </w:tcPr>
          <w:p w14:paraId="40F173C6" w14:textId="24A95744" w:rsidR="0018073D" w:rsidRDefault="004C65E6" w:rsidP="007300A2">
            <w:pPr>
              <w:jc w:val="center"/>
            </w:pPr>
            <w:r>
              <w:rPr>
                <w:rFonts w:hint="eastAsia"/>
              </w:rPr>
              <w:t>0</w:t>
            </w:r>
          </w:p>
        </w:tc>
        <w:tc>
          <w:tcPr>
            <w:tcW w:w="763" w:type="dxa"/>
          </w:tcPr>
          <w:p w14:paraId="09F34C19" w14:textId="4169EFEF" w:rsidR="0018073D" w:rsidRDefault="00D11F83" w:rsidP="007300A2">
            <w:pPr>
              <w:jc w:val="center"/>
            </w:pPr>
            <w:r>
              <w:rPr>
                <w:rFonts w:hint="eastAsia"/>
              </w:rPr>
              <w:t>0</w:t>
            </w:r>
          </w:p>
        </w:tc>
        <w:tc>
          <w:tcPr>
            <w:tcW w:w="658" w:type="dxa"/>
          </w:tcPr>
          <w:p w14:paraId="55BB1467" w14:textId="3716A806" w:rsidR="0018073D" w:rsidRDefault="00A245E9" w:rsidP="007300A2">
            <w:pPr>
              <w:jc w:val="center"/>
            </w:pPr>
            <w:r>
              <w:rPr>
                <w:rFonts w:hint="eastAsia"/>
              </w:rPr>
              <w:t>0</w:t>
            </w:r>
          </w:p>
        </w:tc>
        <w:tc>
          <w:tcPr>
            <w:tcW w:w="643" w:type="dxa"/>
          </w:tcPr>
          <w:p w14:paraId="050A8B8A" w14:textId="04DA9C02" w:rsidR="0018073D" w:rsidRDefault="00A245E9" w:rsidP="007300A2">
            <w:pPr>
              <w:jc w:val="center"/>
            </w:pPr>
            <w:r>
              <w:rPr>
                <w:rFonts w:hint="eastAsia"/>
              </w:rPr>
              <w:t>0</w:t>
            </w:r>
          </w:p>
        </w:tc>
        <w:tc>
          <w:tcPr>
            <w:tcW w:w="658" w:type="dxa"/>
          </w:tcPr>
          <w:p w14:paraId="0097D1A1" w14:textId="1DF04F28" w:rsidR="0018073D" w:rsidRDefault="005A526C" w:rsidP="007300A2">
            <w:pPr>
              <w:jc w:val="center"/>
            </w:pPr>
            <w:r>
              <w:rPr>
                <w:rFonts w:hint="eastAsia"/>
              </w:rPr>
              <w:t>0</w:t>
            </w:r>
          </w:p>
        </w:tc>
        <w:tc>
          <w:tcPr>
            <w:tcW w:w="644" w:type="dxa"/>
          </w:tcPr>
          <w:p w14:paraId="5B51AC35" w14:textId="33F717F3" w:rsidR="0018073D" w:rsidRDefault="005A526C" w:rsidP="007300A2">
            <w:pPr>
              <w:jc w:val="center"/>
            </w:pPr>
            <w:r>
              <w:rPr>
                <w:rFonts w:hint="eastAsia"/>
              </w:rPr>
              <w:t>0</w:t>
            </w:r>
          </w:p>
        </w:tc>
        <w:tc>
          <w:tcPr>
            <w:tcW w:w="658" w:type="dxa"/>
          </w:tcPr>
          <w:p w14:paraId="6748593A" w14:textId="6A7AD6FA" w:rsidR="0018073D" w:rsidRDefault="005A526C" w:rsidP="007300A2">
            <w:pPr>
              <w:jc w:val="center"/>
            </w:pPr>
            <w:r>
              <w:rPr>
                <w:rFonts w:hint="eastAsia"/>
              </w:rPr>
              <w:t>0</w:t>
            </w:r>
          </w:p>
        </w:tc>
        <w:tc>
          <w:tcPr>
            <w:tcW w:w="658" w:type="dxa"/>
          </w:tcPr>
          <w:p w14:paraId="5D93E18E" w14:textId="2C510FB0" w:rsidR="0018073D" w:rsidRDefault="00392CBD" w:rsidP="007300A2">
            <w:pPr>
              <w:jc w:val="center"/>
            </w:pPr>
            <w:r>
              <w:rPr>
                <w:rFonts w:hint="eastAsia"/>
              </w:rPr>
              <w:t>1</w:t>
            </w:r>
          </w:p>
        </w:tc>
        <w:tc>
          <w:tcPr>
            <w:tcW w:w="644" w:type="dxa"/>
          </w:tcPr>
          <w:p w14:paraId="0D40FC7A" w14:textId="67F675B8" w:rsidR="0018073D" w:rsidRDefault="005A526C" w:rsidP="007300A2">
            <w:pPr>
              <w:jc w:val="center"/>
            </w:pPr>
            <w:r>
              <w:rPr>
                <w:rFonts w:hint="eastAsia"/>
              </w:rPr>
              <w:t>0</w:t>
            </w:r>
          </w:p>
        </w:tc>
        <w:tc>
          <w:tcPr>
            <w:tcW w:w="628" w:type="dxa"/>
          </w:tcPr>
          <w:p w14:paraId="1122796A" w14:textId="2B6D19A2" w:rsidR="0018073D" w:rsidRDefault="005A526C" w:rsidP="007300A2">
            <w:pPr>
              <w:jc w:val="center"/>
            </w:pPr>
            <w:r>
              <w:rPr>
                <w:rFonts w:hint="eastAsia"/>
              </w:rPr>
              <w:t>0</w:t>
            </w:r>
          </w:p>
        </w:tc>
        <w:tc>
          <w:tcPr>
            <w:tcW w:w="651" w:type="dxa"/>
            <w:gridSpan w:val="2"/>
          </w:tcPr>
          <w:p w14:paraId="7298879C" w14:textId="3E4C1291" w:rsidR="0018073D" w:rsidRDefault="000C54DB" w:rsidP="007300A2">
            <w:pPr>
              <w:jc w:val="center"/>
            </w:pPr>
            <w:r>
              <w:rPr>
                <w:rFonts w:hint="eastAsia"/>
              </w:rPr>
              <w:t>0</w:t>
            </w:r>
          </w:p>
        </w:tc>
      </w:tr>
      <w:tr w:rsidR="007300A2" w14:paraId="7BC30322" w14:textId="77777777" w:rsidTr="00580C9A">
        <w:tc>
          <w:tcPr>
            <w:tcW w:w="1384" w:type="dxa"/>
            <w:vMerge w:val="restart"/>
            <w:vAlign w:val="center"/>
          </w:tcPr>
          <w:p w14:paraId="29D91BBB" w14:textId="77777777" w:rsidR="0018073D" w:rsidRDefault="0018073D" w:rsidP="0018073D">
            <w:pPr>
              <w:jc w:val="center"/>
            </w:pPr>
            <w:r>
              <w:rPr>
                <w:rFonts w:hint="eastAsia"/>
              </w:rPr>
              <w:t>尿路感染症</w:t>
            </w:r>
          </w:p>
        </w:tc>
        <w:tc>
          <w:tcPr>
            <w:tcW w:w="1276" w:type="dxa"/>
          </w:tcPr>
          <w:p w14:paraId="09099946" w14:textId="77777777" w:rsidR="0018073D" w:rsidRDefault="0018073D" w:rsidP="0018073D">
            <w:pPr>
              <w:jc w:val="center"/>
            </w:pPr>
            <w:r>
              <w:rPr>
                <w:rFonts w:hint="eastAsia"/>
              </w:rPr>
              <w:t>人数</w:t>
            </w:r>
          </w:p>
        </w:tc>
        <w:tc>
          <w:tcPr>
            <w:tcW w:w="709" w:type="dxa"/>
          </w:tcPr>
          <w:p w14:paraId="5049B8B8" w14:textId="79920105" w:rsidR="004B7EBC" w:rsidRDefault="00D11F83" w:rsidP="004B7EBC">
            <w:pPr>
              <w:jc w:val="center"/>
            </w:pPr>
            <w:r>
              <w:rPr>
                <w:rFonts w:hint="eastAsia"/>
              </w:rPr>
              <w:t>4</w:t>
            </w:r>
          </w:p>
        </w:tc>
        <w:tc>
          <w:tcPr>
            <w:tcW w:w="708" w:type="dxa"/>
          </w:tcPr>
          <w:p w14:paraId="37403DB7" w14:textId="1E998382" w:rsidR="0018073D" w:rsidRDefault="00D11F83" w:rsidP="007300A2">
            <w:pPr>
              <w:jc w:val="center"/>
            </w:pPr>
            <w:r>
              <w:rPr>
                <w:rFonts w:hint="eastAsia"/>
              </w:rPr>
              <w:t>3</w:t>
            </w:r>
          </w:p>
        </w:tc>
        <w:tc>
          <w:tcPr>
            <w:tcW w:w="763" w:type="dxa"/>
          </w:tcPr>
          <w:p w14:paraId="368C6B46" w14:textId="16AA2033" w:rsidR="0062760C" w:rsidRDefault="00D11F83" w:rsidP="0062760C">
            <w:pPr>
              <w:jc w:val="center"/>
            </w:pPr>
            <w:r>
              <w:rPr>
                <w:rFonts w:hint="eastAsia"/>
              </w:rPr>
              <w:t>2</w:t>
            </w:r>
          </w:p>
        </w:tc>
        <w:tc>
          <w:tcPr>
            <w:tcW w:w="658" w:type="dxa"/>
          </w:tcPr>
          <w:p w14:paraId="43FC3572" w14:textId="525B95F5" w:rsidR="00F37027" w:rsidRDefault="00D11F83" w:rsidP="00F37027">
            <w:pPr>
              <w:jc w:val="center"/>
            </w:pPr>
            <w:r>
              <w:rPr>
                <w:rFonts w:hint="eastAsia"/>
              </w:rPr>
              <w:t>2</w:t>
            </w:r>
          </w:p>
        </w:tc>
        <w:tc>
          <w:tcPr>
            <w:tcW w:w="643" w:type="dxa"/>
          </w:tcPr>
          <w:p w14:paraId="3D9B2829" w14:textId="39689D67" w:rsidR="0018073D" w:rsidRDefault="00DD4F5E" w:rsidP="007300A2">
            <w:pPr>
              <w:jc w:val="center"/>
            </w:pPr>
            <w:r>
              <w:rPr>
                <w:rFonts w:hint="eastAsia"/>
              </w:rPr>
              <w:t>5</w:t>
            </w:r>
          </w:p>
        </w:tc>
        <w:tc>
          <w:tcPr>
            <w:tcW w:w="658" w:type="dxa"/>
          </w:tcPr>
          <w:p w14:paraId="04608D42" w14:textId="02385F94" w:rsidR="0018073D" w:rsidRDefault="00DD4F5E" w:rsidP="007300A2">
            <w:pPr>
              <w:jc w:val="center"/>
            </w:pPr>
            <w:r>
              <w:rPr>
                <w:rFonts w:hint="eastAsia"/>
              </w:rPr>
              <w:t>4</w:t>
            </w:r>
          </w:p>
        </w:tc>
        <w:tc>
          <w:tcPr>
            <w:tcW w:w="644" w:type="dxa"/>
          </w:tcPr>
          <w:p w14:paraId="0717C0B9" w14:textId="1C2282ED" w:rsidR="0018073D" w:rsidRDefault="00392CBD" w:rsidP="007300A2">
            <w:pPr>
              <w:jc w:val="center"/>
            </w:pPr>
            <w:r>
              <w:rPr>
                <w:rFonts w:hint="eastAsia"/>
              </w:rPr>
              <w:t>3</w:t>
            </w:r>
          </w:p>
        </w:tc>
        <w:tc>
          <w:tcPr>
            <w:tcW w:w="658" w:type="dxa"/>
          </w:tcPr>
          <w:p w14:paraId="35491EF9" w14:textId="7197789D" w:rsidR="0018073D" w:rsidRDefault="005A526C" w:rsidP="007300A2">
            <w:pPr>
              <w:jc w:val="center"/>
            </w:pPr>
            <w:r>
              <w:rPr>
                <w:rFonts w:hint="eastAsia"/>
              </w:rPr>
              <w:t>2</w:t>
            </w:r>
          </w:p>
        </w:tc>
        <w:tc>
          <w:tcPr>
            <w:tcW w:w="658" w:type="dxa"/>
          </w:tcPr>
          <w:p w14:paraId="5135FEE9" w14:textId="29328CB3" w:rsidR="0018073D" w:rsidRDefault="00392CBD" w:rsidP="007300A2">
            <w:pPr>
              <w:jc w:val="center"/>
            </w:pPr>
            <w:r>
              <w:rPr>
                <w:rFonts w:hint="eastAsia"/>
              </w:rPr>
              <w:t>3</w:t>
            </w:r>
          </w:p>
        </w:tc>
        <w:tc>
          <w:tcPr>
            <w:tcW w:w="644" w:type="dxa"/>
          </w:tcPr>
          <w:p w14:paraId="1F81234A" w14:textId="6A8AF290" w:rsidR="005A526C" w:rsidRDefault="00392CBD" w:rsidP="005A526C">
            <w:pPr>
              <w:jc w:val="center"/>
            </w:pPr>
            <w:r>
              <w:rPr>
                <w:rFonts w:hint="eastAsia"/>
              </w:rPr>
              <w:t>1</w:t>
            </w:r>
          </w:p>
        </w:tc>
        <w:tc>
          <w:tcPr>
            <w:tcW w:w="628" w:type="dxa"/>
          </w:tcPr>
          <w:p w14:paraId="38337DEA" w14:textId="15046BEC" w:rsidR="0018073D" w:rsidRDefault="00392CBD" w:rsidP="007300A2">
            <w:pPr>
              <w:jc w:val="center"/>
            </w:pPr>
            <w:r>
              <w:rPr>
                <w:rFonts w:hint="eastAsia"/>
              </w:rPr>
              <w:t>2</w:t>
            </w:r>
          </w:p>
        </w:tc>
        <w:tc>
          <w:tcPr>
            <w:tcW w:w="651" w:type="dxa"/>
            <w:gridSpan w:val="2"/>
          </w:tcPr>
          <w:p w14:paraId="2A723E0B" w14:textId="552A7FC6" w:rsidR="0018073D" w:rsidRDefault="000C54DB" w:rsidP="007300A2">
            <w:pPr>
              <w:jc w:val="center"/>
            </w:pPr>
            <w:r>
              <w:rPr>
                <w:rFonts w:hint="eastAsia"/>
              </w:rPr>
              <w:t>4</w:t>
            </w:r>
          </w:p>
        </w:tc>
      </w:tr>
      <w:tr w:rsidR="007300A2" w14:paraId="48BF2E8A" w14:textId="77777777" w:rsidTr="00580C9A">
        <w:tc>
          <w:tcPr>
            <w:tcW w:w="1384" w:type="dxa"/>
            <w:vMerge/>
            <w:vAlign w:val="center"/>
          </w:tcPr>
          <w:p w14:paraId="035C3913" w14:textId="77777777" w:rsidR="0018073D" w:rsidRDefault="0018073D" w:rsidP="0018073D">
            <w:pPr>
              <w:jc w:val="center"/>
            </w:pPr>
          </w:p>
        </w:tc>
        <w:tc>
          <w:tcPr>
            <w:tcW w:w="1276" w:type="dxa"/>
          </w:tcPr>
          <w:p w14:paraId="04063BFD" w14:textId="77777777" w:rsidR="0018073D" w:rsidRDefault="0018073D" w:rsidP="0018073D">
            <w:pPr>
              <w:jc w:val="center"/>
            </w:pPr>
            <w:r>
              <w:rPr>
                <w:rFonts w:hint="eastAsia"/>
              </w:rPr>
              <w:t>治療日数</w:t>
            </w:r>
          </w:p>
        </w:tc>
        <w:tc>
          <w:tcPr>
            <w:tcW w:w="709" w:type="dxa"/>
          </w:tcPr>
          <w:p w14:paraId="7E380138" w14:textId="628173FA" w:rsidR="0018073D" w:rsidRDefault="00D11F83" w:rsidP="007300A2">
            <w:pPr>
              <w:jc w:val="center"/>
            </w:pPr>
            <w:r>
              <w:rPr>
                <w:rFonts w:hint="eastAsia"/>
              </w:rPr>
              <w:t>11</w:t>
            </w:r>
          </w:p>
        </w:tc>
        <w:tc>
          <w:tcPr>
            <w:tcW w:w="708" w:type="dxa"/>
          </w:tcPr>
          <w:p w14:paraId="4593B6E8" w14:textId="5C2B3BB0" w:rsidR="0018073D" w:rsidRDefault="00D11F83" w:rsidP="007300A2">
            <w:pPr>
              <w:jc w:val="center"/>
            </w:pPr>
            <w:r>
              <w:rPr>
                <w:rFonts w:hint="eastAsia"/>
              </w:rPr>
              <w:t>15</w:t>
            </w:r>
          </w:p>
        </w:tc>
        <w:tc>
          <w:tcPr>
            <w:tcW w:w="763" w:type="dxa"/>
          </w:tcPr>
          <w:p w14:paraId="4EDCBBF8" w14:textId="54795AE7" w:rsidR="0018073D" w:rsidRDefault="00D11F83" w:rsidP="007300A2">
            <w:pPr>
              <w:jc w:val="center"/>
            </w:pPr>
            <w:r>
              <w:rPr>
                <w:rFonts w:hint="eastAsia"/>
              </w:rPr>
              <w:t>10</w:t>
            </w:r>
          </w:p>
        </w:tc>
        <w:tc>
          <w:tcPr>
            <w:tcW w:w="658" w:type="dxa"/>
          </w:tcPr>
          <w:p w14:paraId="05240332" w14:textId="3F8C6384" w:rsidR="0018073D" w:rsidRDefault="00D11F83" w:rsidP="007300A2">
            <w:pPr>
              <w:jc w:val="center"/>
            </w:pPr>
            <w:r>
              <w:rPr>
                <w:rFonts w:hint="eastAsia"/>
              </w:rPr>
              <w:t>10</w:t>
            </w:r>
          </w:p>
        </w:tc>
        <w:tc>
          <w:tcPr>
            <w:tcW w:w="643" w:type="dxa"/>
          </w:tcPr>
          <w:p w14:paraId="519B506E" w14:textId="456E329C" w:rsidR="00DD4F5E" w:rsidRDefault="00DD4F5E" w:rsidP="00DD4F5E">
            <w:pPr>
              <w:jc w:val="center"/>
            </w:pPr>
            <w:r>
              <w:rPr>
                <w:rFonts w:hint="eastAsia"/>
              </w:rPr>
              <w:t>20</w:t>
            </w:r>
          </w:p>
        </w:tc>
        <w:tc>
          <w:tcPr>
            <w:tcW w:w="658" w:type="dxa"/>
          </w:tcPr>
          <w:p w14:paraId="4E697FCD" w14:textId="43A48C2B" w:rsidR="0018073D" w:rsidRDefault="00DD4F5E" w:rsidP="007300A2">
            <w:pPr>
              <w:jc w:val="center"/>
            </w:pPr>
            <w:r>
              <w:rPr>
                <w:rFonts w:hint="eastAsia"/>
              </w:rPr>
              <w:t>11</w:t>
            </w:r>
          </w:p>
        </w:tc>
        <w:tc>
          <w:tcPr>
            <w:tcW w:w="644" w:type="dxa"/>
          </w:tcPr>
          <w:p w14:paraId="4058AE45" w14:textId="0103B2BE" w:rsidR="0018073D" w:rsidRDefault="00392CBD" w:rsidP="007300A2">
            <w:pPr>
              <w:jc w:val="center"/>
            </w:pPr>
            <w:r>
              <w:rPr>
                <w:rFonts w:hint="eastAsia"/>
              </w:rPr>
              <w:t>15</w:t>
            </w:r>
          </w:p>
        </w:tc>
        <w:tc>
          <w:tcPr>
            <w:tcW w:w="658" w:type="dxa"/>
          </w:tcPr>
          <w:p w14:paraId="25225BE5" w14:textId="3AA76F66" w:rsidR="0018073D" w:rsidRDefault="00392CBD" w:rsidP="007300A2">
            <w:pPr>
              <w:jc w:val="center"/>
            </w:pPr>
            <w:r>
              <w:rPr>
                <w:rFonts w:hint="eastAsia"/>
              </w:rPr>
              <w:t>10</w:t>
            </w:r>
          </w:p>
        </w:tc>
        <w:tc>
          <w:tcPr>
            <w:tcW w:w="658" w:type="dxa"/>
          </w:tcPr>
          <w:p w14:paraId="322C16F7" w14:textId="3B95E1A2" w:rsidR="0018073D" w:rsidRDefault="00392CBD" w:rsidP="007300A2">
            <w:pPr>
              <w:jc w:val="center"/>
            </w:pPr>
            <w:r>
              <w:rPr>
                <w:rFonts w:hint="eastAsia"/>
              </w:rPr>
              <w:t>13</w:t>
            </w:r>
          </w:p>
        </w:tc>
        <w:tc>
          <w:tcPr>
            <w:tcW w:w="644" w:type="dxa"/>
          </w:tcPr>
          <w:p w14:paraId="6079D31A" w14:textId="61144F03" w:rsidR="005A526C" w:rsidRDefault="00392CBD" w:rsidP="005A526C">
            <w:pPr>
              <w:jc w:val="center"/>
            </w:pPr>
            <w:r>
              <w:rPr>
                <w:rFonts w:hint="eastAsia"/>
              </w:rPr>
              <w:t>5</w:t>
            </w:r>
          </w:p>
        </w:tc>
        <w:tc>
          <w:tcPr>
            <w:tcW w:w="628" w:type="dxa"/>
          </w:tcPr>
          <w:p w14:paraId="3CA47053" w14:textId="694A2B4A" w:rsidR="0018073D" w:rsidRDefault="00392CBD" w:rsidP="007300A2">
            <w:pPr>
              <w:jc w:val="center"/>
            </w:pPr>
            <w:r>
              <w:rPr>
                <w:rFonts w:hint="eastAsia"/>
              </w:rPr>
              <w:t>12</w:t>
            </w:r>
          </w:p>
        </w:tc>
        <w:tc>
          <w:tcPr>
            <w:tcW w:w="651" w:type="dxa"/>
            <w:gridSpan w:val="2"/>
          </w:tcPr>
          <w:p w14:paraId="0B75FEDE" w14:textId="16D73011" w:rsidR="00CE4440" w:rsidRDefault="000C54DB" w:rsidP="00CE4440">
            <w:pPr>
              <w:jc w:val="center"/>
            </w:pPr>
            <w:r>
              <w:rPr>
                <w:rFonts w:hint="eastAsia"/>
              </w:rPr>
              <w:t>24</w:t>
            </w:r>
          </w:p>
        </w:tc>
      </w:tr>
      <w:tr w:rsidR="007300A2" w14:paraId="654EAFD0" w14:textId="77777777" w:rsidTr="00580C9A">
        <w:tc>
          <w:tcPr>
            <w:tcW w:w="1384" w:type="dxa"/>
            <w:vMerge w:val="restart"/>
            <w:vAlign w:val="center"/>
          </w:tcPr>
          <w:p w14:paraId="69693E32" w14:textId="77777777" w:rsidR="0018073D" w:rsidRDefault="0018073D" w:rsidP="0018073D">
            <w:pPr>
              <w:jc w:val="center"/>
            </w:pPr>
            <w:r>
              <w:rPr>
                <w:rFonts w:hint="eastAsia"/>
              </w:rPr>
              <w:t>帯状疱疹</w:t>
            </w:r>
          </w:p>
        </w:tc>
        <w:tc>
          <w:tcPr>
            <w:tcW w:w="1276" w:type="dxa"/>
          </w:tcPr>
          <w:p w14:paraId="0583EABF" w14:textId="77777777" w:rsidR="0018073D" w:rsidRDefault="0018073D" w:rsidP="0018073D">
            <w:pPr>
              <w:jc w:val="center"/>
            </w:pPr>
            <w:r>
              <w:rPr>
                <w:rFonts w:hint="eastAsia"/>
              </w:rPr>
              <w:t>人数</w:t>
            </w:r>
          </w:p>
        </w:tc>
        <w:tc>
          <w:tcPr>
            <w:tcW w:w="709" w:type="dxa"/>
          </w:tcPr>
          <w:p w14:paraId="30D1480D" w14:textId="75878490" w:rsidR="0018073D" w:rsidRDefault="004C65E6" w:rsidP="007300A2">
            <w:pPr>
              <w:jc w:val="center"/>
            </w:pPr>
            <w:r>
              <w:rPr>
                <w:rFonts w:hint="eastAsia"/>
              </w:rPr>
              <w:t>0</w:t>
            </w:r>
          </w:p>
        </w:tc>
        <w:tc>
          <w:tcPr>
            <w:tcW w:w="708" w:type="dxa"/>
          </w:tcPr>
          <w:p w14:paraId="67C5EA12" w14:textId="1C713D27" w:rsidR="004B7EBC" w:rsidRDefault="00D11F83" w:rsidP="004B7EBC">
            <w:pPr>
              <w:jc w:val="center"/>
            </w:pPr>
            <w:r>
              <w:rPr>
                <w:rFonts w:hint="eastAsia"/>
              </w:rPr>
              <w:t>0</w:t>
            </w:r>
          </w:p>
        </w:tc>
        <w:tc>
          <w:tcPr>
            <w:tcW w:w="763" w:type="dxa"/>
          </w:tcPr>
          <w:p w14:paraId="2EB19C17" w14:textId="16505A39" w:rsidR="0018073D" w:rsidRDefault="00D11F83" w:rsidP="007300A2">
            <w:pPr>
              <w:jc w:val="center"/>
            </w:pPr>
            <w:r>
              <w:rPr>
                <w:rFonts w:hint="eastAsia"/>
              </w:rPr>
              <w:t>0</w:t>
            </w:r>
          </w:p>
        </w:tc>
        <w:tc>
          <w:tcPr>
            <w:tcW w:w="658" w:type="dxa"/>
          </w:tcPr>
          <w:p w14:paraId="6EBDF93E" w14:textId="6444FAA5" w:rsidR="0018073D" w:rsidRDefault="00A245E9" w:rsidP="007300A2">
            <w:pPr>
              <w:jc w:val="center"/>
            </w:pPr>
            <w:r>
              <w:rPr>
                <w:rFonts w:hint="eastAsia"/>
              </w:rPr>
              <w:t>0</w:t>
            </w:r>
          </w:p>
        </w:tc>
        <w:tc>
          <w:tcPr>
            <w:tcW w:w="643" w:type="dxa"/>
          </w:tcPr>
          <w:p w14:paraId="090FA607" w14:textId="1214145D" w:rsidR="0018073D" w:rsidRDefault="00A245E9" w:rsidP="007300A2">
            <w:pPr>
              <w:jc w:val="center"/>
            </w:pPr>
            <w:r>
              <w:rPr>
                <w:rFonts w:hint="eastAsia"/>
              </w:rPr>
              <w:t>1</w:t>
            </w:r>
          </w:p>
        </w:tc>
        <w:tc>
          <w:tcPr>
            <w:tcW w:w="658" w:type="dxa"/>
          </w:tcPr>
          <w:p w14:paraId="3861209A" w14:textId="59F609DB" w:rsidR="0018073D" w:rsidRDefault="00DD4F5E" w:rsidP="007300A2">
            <w:pPr>
              <w:jc w:val="center"/>
            </w:pPr>
            <w:r>
              <w:rPr>
                <w:rFonts w:hint="eastAsia"/>
              </w:rPr>
              <w:t>0</w:t>
            </w:r>
          </w:p>
        </w:tc>
        <w:tc>
          <w:tcPr>
            <w:tcW w:w="644" w:type="dxa"/>
          </w:tcPr>
          <w:p w14:paraId="012C876B" w14:textId="3718D594" w:rsidR="0018073D" w:rsidRDefault="00392CBD" w:rsidP="007300A2">
            <w:pPr>
              <w:jc w:val="center"/>
            </w:pPr>
            <w:r>
              <w:rPr>
                <w:rFonts w:hint="eastAsia"/>
              </w:rPr>
              <w:t>0</w:t>
            </w:r>
          </w:p>
        </w:tc>
        <w:tc>
          <w:tcPr>
            <w:tcW w:w="658" w:type="dxa"/>
          </w:tcPr>
          <w:p w14:paraId="2453D4B0" w14:textId="503B67C5" w:rsidR="0018073D" w:rsidRDefault="005A526C" w:rsidP="007300A2">
            <w:pPr>
              <w:jc w:val="center"/>
            </w:pPr>
            <w:r>
              <w:rPr>
                <w:rFonts w:hint="eastAsia"/>
              </w:rPr>
              <w:t>0</w:t>
            </w:r>
          </w:p>
        </w:tc>
        <w:tc>
          <w:tcPr>
            <w:tcW w:w="658" w:type="dxa"/>
          </w:tcPr>
          <w:p w14:paraId="3F131BFC" w14:textId="440968A4" w:rsidR="0018073D" w:rsidRDefault="005A526C" w:rsidP="007300A2">
            <w:pPr>
              <w:jc w:val="center"/>
            </w:pPr>
            <w:r>
              <w:rPr>
                <w:rFonts w:hint="eastAsia"/>
              </w:rPr>
              <w:t>0</w:t>
            </w:r>
          </w:p>
        </w:tc>
        <w:tc>
          <w:tcPr>
            <w:tcW w:w="644" w:type="dxa"/>
          </w:tcPr>
          <w:p w14:paraId="5B2572CA" w14:textId="53FBA606" w:rsidR="0018073D" w:rsidRDefault="005A526C" w:rsidP="007300A2">
            <w:pPr>
              <w:jc w:val="center"/>
            </w:pPr>
            <w:r>
              <w:rPr>
                <w:rFonts w:hint="eastAsia"/>
              </w:rPr>
              <w:t>0</w:t>
            </w:r>
          </w:p>
        </w:tc>
        <w:tc>
          <w:tcPr>
            <w:tcW w:w="628" w:type="dxa"/>
          </w:tcPr>
          <w:p w14:paraId="46B1A89E" w14:textId="5AC12151" w:rsidR="0018073D" w:rsidRDefault="005A526C" w:rsidP="007300A2">
            <w:pPr>
              <w:jc w:val="center"/>
            </w:pPr>
            <w:r>
              <w:rPr>
                <w:rFonts w:hint="eastAsia"/>
              </w:rPr>
              <w:t>0</w:t>
            </w:r>
          </w:p>
        </w:tc>
        <w:tc>
          <w:tcPr>
            <w:tcW w:w="651" w:type="dxa"/>
            <w:gridSpan w:val="2"/>
          </w:tcPr>
          <w:p w14:paraId="289E8B31" w14:textId="7D67A79A" w:rsidR="0018073D" w:rsidRDefault="00CE4440" w:rsidP="007300A2">
            <w:pPr>
              <w:jc w:val="center"/>
            </w:pPr>
            <w:r>
              <w:rPr>
                <w:rFonts w:hint="eastAsia"/>
              </w:rPr>
              <w:t>0</w:t>
            </w:r>
          </w:p>
        </w:tc>
      </w:tr>
      <w:tr w:rsidR="007300A2" w14:paraId="572A7A18" w14:textId="77777777" w:rsidTr="00580C9A">
        <w:tc>
          <w:tcPr>
            <w:tcW w:w="1384" w:type="dxa"/>
            <w:vMerge/>
          </w:tcPr>
          <w:p w14:paraId="16BBB6AD" w14:textId="77777777" w:rsidR="0018073D" w:rsidRDefault="0018073D"/>
        </w:tc>
        <w:tc>
          <w:tcPr>
            <w:tcW w:w="1276" w:type="dxa"/>
          </w:tcPr>
          <w:p w14:paraId="3A5BC4D8" w14:textId="77777777" w:rsidR="0018073D" w:rsidRDefault="0018073D" w:rsidP="0018073D">
            <w:pPr>
              <w:jc w:val="center"/>
            </w:pPr>
            <w:r>
              <w:rPr>
                <w:rFonts w:hint="eastAsia"/>
              </w:rPr>
              <w:t>治療日数</w:t>
            </w:r>
          </w:p>
        </w:tc>
        <w:tc>
          <w:tcPr>
            <w:tcW w:w="709" w:type="dxa"/>
          </w:tcPr>
          <w:p w14:paraId="6D9B5C92" w14:textId="7794D403" w:rsidR="0018073D" w:rsidRDefault="004C65E6" w:rsidP="007300A2">
            <w:pPr>
              <w:jc w:val="center"/>
            </w:pPr>
            <w:r>
              <w:rPr>
                <w:rFonts w:hint="eastAsia"/>
              </w:rPr>
              <w:t>0</w:t>
            </w:r>
          </w:p>
        </w:tc>
        <w:tc>
          <w:tcPr>
            <w:tcW w:w="708" w:type="dxa"/>
          </w:tcPr>
          <w:p w14:paraId="7C3B3F87" w14:textId="240B7464" w:rsidR="0018073D" w:rsidRDefault="00D11F83" w:rsidP="007300A2">
            <w:pPr>
              <w:jc w:val="center"/>
            </w:pPr>
            <w:r>
              <w:rPr>
                <w:rFonts w:hint="eastAsia"/>
              </w:rPr>
              <w:t>0</w:t>
            </w:r>
          </w:p>
        </w:tc>
        <w:tc>
          <w:tcPr>
            <w:tcW w:w="763" w:type="dxa"/>
          </w:tcPr>
          <w:p w14:paraId="08010CDE" w14:textId="177F41A0" w:rsidR="0018073D" w:rsidRDefault="00D11F83" w:rsidP="007300A2">
            <w:pPr>
              <w:jc w:val="center"/>
            </w:pPr>
            <w:r>
              <w:rPr>
                <w:rFonts w:hint="eastAsia"/>
              </w:rPr>
              <w:t>0</w:t>
            </w:r>
          </w:p>
        </w:tc>
        <w:tc>
          <w:tcPr>
            <w:tcW w:w="658" w:type="dxa"/>
          </w:tcPr>
          <w:p w14:paraId="2B5746A4" w14:textId="3BDA2006" w:rsidR="0018073D" w:rsidRDefault="00A245E9" w:rsidP="007300A2">
            <w:pPr>
              <w:jc w:val="center"/>
            </w:pPr>
            <w:r>
              <w:rPr>
                <w:rFonts w:hint="eastAsia"/>
              </w:rPr>
              <w:t>0</w:t>
            </w:r>
          </w:p>
        </w:tc>
        <w:tc>
          <w:tcPr>
            <w:tcW w:w="643" w:type="dxa"/>
          </w:tcPr>
          <w:p w14:paraId="4E3DB893" w14:textId="3680439E" w:rsidR="0018073D" w:rsidRDefault="00A245E9" w:rsidP="007300A2">
            <w:pPr>
              <w:jc w:val="center"/>
            </w:pPr>
            <w:r>
              <w:rPr>
                <w:rFonts w:hint="eastAsia"/>
              </w:rPr>
              <w:t>7</w:t>
            </w:r>
          </w:p>
        </w:tc>
        <w:tc>
          <w:tcPr>
            <w:tcW w:w="658" w:type="dxa"/>
          </w:tcPr>
          <w:p w14:paraId="30DEC5AE" w14:textId="434E438A" w:rsidR="005A526C" w:rsidRDefault="00DD4F5E" w:rsidP="005A526C">
            <w:pPr>
              <w:jc w:val="center"/>
            </w:pPr>
            <w:r>
              <w:rPr>
                <w:rFonts w:hint="eastAsia"/>
              </w:rPr>
              <w:t>0</w:t>
            </w:r>
          </w:p>
        </w:tc>
        <w:tc>
          <w:tcPr>
            <w:tcW w:w="644" w:type="dxa"/>
          </w:tcPr>
          <w:p w14:paraId="6D527BBA" w14:textId="203A11FA" w:rsidR="0018073D" w:rsidRDefault="00392CBD" w:rsidP="007300A2">
            <w:pPr>
              <w:jc w:val="center"/>
            </w:pPr>
            <w:r>
              <w:rPr>
                <w:rFonts w:hint="eastAsia"/>
              </w:rPr>
              <w:t>0</w:t>
            </w:r>
          </w:p>
        </w:tc>
        <w:tc>
          <w:tcPr>
            <w:tcW w:w="658" w:type="dxa"/>
          </w:tcPr>
          <w:p w14:paraId="10616E68" w14:textId="6C28DEC7" w:rsidR="0018073D" w:rsidRDefault="005A526C" w:rsidP="007300A2">
            <w:pPr>
              <w:jc w:val="center"/>
            </w:pPr>
            <w:r>
              <w:rPr>
                <w:rFonts w:hint="eastAsia"/>
              </w:rPr>
              <w:t>0</w:t>
            </w:r>
          </w:p>
        </w:tc>
        <w:tc>
          <w:tcPr>
            <w:tcW w:w="658" w:type="dxa"/>
          </w:tcPr>
          <w:p w14:paraId="04D54B8D" w14:textId="74D1F38B" w:rsidR="0018073D" w:rsidRDefault="005A526C" w:rsidP="007300A2">
            <w:pPr>
              <w:jc w:val="center"/>
            </w:pPr>
            <w:r>
              <w:rPr>
                <w:rFonts w:hint="eastAsia"/>
              </w:rPr>
              <w:t>0</w:t>
            </w:r>
          </w:p>
        </w:tc>
        <w:tc>
          <w:tcPr>
            <w:tcW w:w="644" w:type="dxa"/>
          </w:tcPr>
          <w:p w14:paraId="05C00371" w14:textId="16C770A6" w:rsidR="0018073D" w:rsidRDefault="005A526C" w:rsidP="007300A2">
            <w:pPr>
              <w:jc w:val="center"/>
            </w:pPr>
            <w:r>
              <w:rPr>
                <w:rFonts w:hint="eastAsia"/>
              </w:rPr>
              <w:t>0</w:t>
            </w:r>
          </w:p>
        </w:tc>
        <w:tc>
          <w:tcPr>
            <w:tcW w:w="628" w:type="dxa"/>
          </w:tcPr>
          <w:p w14:paraId="3250C7C4" w14:textId="1BAE6C6E" w:rsidR="0018073D" w:rsidRDefault="005A526C" w:rsidP="007300A2">
            <w:pPr>
              <w:jc w:val="center"/>
            </w:pPr>
            <w:r>
              <w:rPr>
                <w:rFonts w:hint="eastAsia"/>
              </w:rPr>
              <w:t>0</w:t>
            </w:r>
          </w:p>
        </w:tc>
        <w:tc>
          <w:tcPr>
            <w:tcW w:w="651" w:type="dxa"/>
            <w:gridSpan w:val="2"/>
          </w:tcPr>
          <w:p w14:paraId="600C6924" w14:textId="0C95B868" w:rsidR="0018073D" w:rsidRDefault="00CE4440" w:rsidP="007300A2">
            <w:pPr>
              <w:jc w:val="center"/>
            </w:pPr>
            <w:r>
              <w:rPr>
                <w:rFonts w:hint="eastAsia"/>
              </w:rPr>
              <w:t>0</w:t>
            </w:r>
          </w:p>
        </w:tc>
      </w:tr>
      <w:tr w:rsidR="00542296" w14:paraId="3C4B3EC1" w14:textId="77777777" w:rsidTr="00542296">
        <w:tc>
          <w:tcPr>
            <w:tcW w:w="1384" w:type="dxa"/>
            <w:vMerge w:val="restart"/>
            <w:vAlign w:val="center"/>
          </w:tcPr>
          <w:p w14:paraId="139AD9C4" w14:textId="77777777" w:rsidR="00542296" w:rsidRDefault="00542296" w:rsidP="00542296">
            <w:pPr>
              <w:jc w:val="center"/>
            </w:pPr>
            <w:r>
              <w:t>蜂窩織炎</w:t>
            </w:r>
          </w:p>
        </w:tc>
        <w:tc>
          <w:tcPr>
            <w:tcW w:w="1276" w:type="dxa"/>
          </w:tcPr>
          <w:p w14:paraId="36A0EF06" w14:textId="77777777" w:rsidR="00542296" w:rsidRDefault="00542296" w:rsidP="0018073D">
            <w:pPr>
              <w:jc w:val="center"/>
            </w:pPr>
            <w:r>
              <w:rPr>
                <w:rFonts w:hint="eastAsia"/>
              </w:rPr>
              <w:t>人数</w:t>
            </w:r>
          </w:p>
        </w:tc>
        <w:tc>
          <w:tcPr>
            <w:tcW w:w="709" w:type="dxa"/>
          </w:tcPr>
          <w:p w14:paraId="56FE8335" w14:textId="2D5B6319" w:rsidR="00542296" w:rsidRDefault="00D11F83" w:rsidP="007300A2">
            <w:pPr>
              <w:jc w:val="center"/>
            </w:pPr>
            <w:r>
              <w:rPr>
                <w:rFonts w:hint="eastAsia"/>
              </w:rPr>
              <w:t>0</w:t>
            </w:r>
          </w:p>
        </w:tc>
        <w:tc>
          <w:tcPr>
            <w:tcW w:w="708" w:type="dxa"/>
          </w:tcPr>
          <w:p w14:paraId="7CFC73C6" w14:textId="65873146" w:rsidR="00542296" w:rsidRDefault="004C65E6" w:rsidP="007300A2">
            <w:pPr>
              <w:jc w:val="center"/>
            </w:pPr>
            <w:r>
              <w:rPr>
                <w:rFonts w:hint="eastAsia"/>
              </w:rPr>
              <w:t>0</w:t>
            </w:r>
          </w:p>
        </w:tc>
        <w:tc>
          <w:tcPr>
            <w:tcW w:w="763" w:type="dxa"/>
          </w:tcPr>
          <w:p w14:paraId="7BF265DE" w14:textId="43DA0BF4" w:rsidR="00542296" w:rsidRDefault="00A245E9" w:rsidP="007300A2">
            <w:pPr>
              <w:jc w:val="center"/>
            </w:pPr>
            <w:r>
              <w:rPr>
                <w:rFonts w:hint="eastAsia"/>
              </w:rPr>
              <w:t>0</w:t>
            </w:r>
          </w:p>
        </w:tc>
        <w:tc>
          <w:tcPr>
            <w:tcW w:w="658" w:type="dxa"/>
          </w:tcPr>
          <w:p w14:paraId="1D3AE811" w14:textId="151B79A7" w:rsidR="00542296" w:rsidRDefault="00D11F83" w:rsidP="007300A2">
            <w:pPr>
              <w:jc w:val="center"/>
            </w:pPr>
            <w:r>
              <w:rPr>
                <w:rFonts w:hint="eastAsia"/>
              </w:rPr>
              <w:t>1</w:t>
            </w:r>
          </w:p>
        </w:tc>
        <w:tc>
          <w:tcPr>
            <w:tcW w:w="643" w:type="dxa"/>
          </w:tcPr>
          <w:p w14:paraId="77E595BC" w14:textId="3AAFFB6C" w:rsidR="00542296" w:rsidRDefault="00A245E9" w:rsidP="007300A2">
            <w:pPr>
              <w:jc w:val="center"/>
            </w:pPr>
            <w:r>
              <w:rPr>
                <w:rFonts w:hint="eastAsia"/>
              </w:rPr>
              <w:t>1</w:t>
            </w:r>
          </w:p>
        </w:tc>
        <w:tc>
          <w:tcPr>
            <w:tcW w:w="658" w:type="dxa"/>
          </w:tcPr>
          <w:p w14:paraId="3DAE4B07" w14:textId="0FDA8B09" w:rsidR="00542296" w:rsidRDefault="00DD4F5E" w:rsidP="007300A2">
            <w:pPr>
              <w:jc w:val="center"/>
            </w:pPr>
            <w:r>
              <w:rPr>
                <w:rFonts w:hint="eastAsia"/>
              </w:rPr>
              <w:t>1</w:t>
            </w:r>
          </w:p>
        </w:tc>
        <w:tc>
          <w:tcPr>
            <w:tcW w:w="644" w:type="dxa"/>
          </w:tcPr>
          <w:p w14:paraId="62811D96" w14:textId="4B07E0E4" w:rsidR="00542296" w:rsidRDefault="00392CBD" w:rsidP="007300A2">
            <w:pPr>
              <w:jc w:val="center"/>
            </w:pPr>
            <w:r>
              <w:rPr>
                <w:rFonts w:hint="eastAsia"/>
              </w:rPr>
              <w:t>0</w:t>
            </w:r>
          </w:p>
        </w:tc>
        <w:tc>
          <w:tcPr>
            <w:tcW w:w="658" w:type="dxa"/>
          </w:tcPr>
          <w:p w14:paraId="0E58FFBA" w14:textId="192DCE49" w:rsidR="00542296" w:rsidRDefault="00392CBD" w:rsidP="007300A2">
            <w:pPr>
              <w:jc w:val="center"/>
            </w:pPr>
            <w:r>
              <w:rPr>
                <w:rFonts w:hint="eastAsia"/>
              </w:rPr>
              <w:t>0</w:t>
            </w:r>
          </w:p>
        </w:tc>
        <w:tc>
          <w:tcPr>
            <w:tcW w:w="658" w:type="dxa"/>
          </w:tcPr>
          <w:p w14:paraId="07573C32" w14:textId="201C5A05" w:rsidR="00542296" w:rsidRDefault="00392CBD" w:rsidP="007300A2">
            <w:pPr>
              <w:jc w:val="center"/>
            </w:pPr>
            <w:r>
              <w:rPr>
                <w:rFonts w:hint="eastAsia"/>
              </w:rPr>
              <w:t>2</w:t>
            </w:r>
          </w:p>
        </w:tc>
        <w:tc>
          <w:tcPr>
            <w:tcW w:w="644" w:type="dxa"/>
          </w:tcPr>
          <w:p w14:paraId="38ACF16D" w14:textId="0BB2442B" w:rsidR="00542296" w:rsidRDefault="005A526C" w:rsidP="007300A2">
            <w:pPr>
              <w:jc w:val="center"/>
            </w:pPr>
            <w:r>
              <w:rPr>
                <w:rFonts w:hint="eastAsia"/>
              </w:rPr>
              <w:t>0</w:t>
            </w:r>
          </w:p>
        </w:tc>
        <w:tc>
          <w:tcPr>
            <w:tcW w:w="628" w:type="dxa"/>
          </w:tcPr>
          <w:p w14:paraId="5DB6C354" w14:textId="49758F90" w:rsidR="00542296" w:rsidRDefault="005A526C" w:rsidP="007300A2">
            <w:pPr>
              <w:jc w:val="center"/>
            </w:pPr>
            <w:r>
              <w:rPr>
                <w:rFonts w:hint="eastAsia"/>
              </w:rPr>
              <w:t>0</w:t>
            </w:r>
          </w:p>
        </w:tc>
        <w:tc>
          <w:tcPr>
            <w:tcW w:w="651" w:type="dxa"/>
            <w:gridSpan w:val="2"/>
          </w:tcPr>
          <w:p w14:paraId="47705A76" w14:textId="5125E150" w:rsidR="00542296" w:rsidRDefault="000C54DB" w:rsidP="007300A2">
            <w:pPr>
              <w:jc w:val="center"/>
            </w:pPr>
            <w:r>
              <w:rPr>
                <w:rFonts w:hint="eastAsia"/>
              </w:rPr>
              <w:t>1</w:t>
            </w:r>
          </w:p>
        </w:tc>
      </w:tr>
      <w:tr w:rsidR="00542296" w14:paraId="4F110378" w14:textId="77777777" w:rsidTr="00580C9A">
        <w:tc>
          <w:tcPr>
            <w:tcW w:w="1384" w:type="dxa"/>
            <w:vMerge/>
          </w:tcPr>
          <w:p w14:paraId="2DB33C72" w14:textId="77777777" w:rsidR="00542296" w:rsidRDefault="00542296"/>
        </w:tc>
        <w:tc>
          <w:tcPr>
            <w:tcW w:w="1276" w:type="dxa"/>
          </w:tcPr>
          <w:p w14:paraId="50229C15" w14:textId="77777777" w:rsidR="00542296" w:rsidRDefault="00542296" w:rsidP="0018073D">
            <w:pPr>
              <w:jc w:val="center"/>
            </w:pPr>
            <w:r>
              <w:rPr>
                <w:rFonts w:hint="eastAsia"/>
              </w:rPr>
              <w:t>治療日数</w:t>
            </w:r>
          </w:p>
        </w:tc>
        <w:tc>
          <w:tcPr>
            <w:tcW w:w="709" w:type="dxa"/>
          </w:tcPr>
          <w:p w14:paraId="5ACAB415" w14:textId="5831E752" w:rsidR="00542296" w:rsidRDefault="00D11F83" w:rsidP="007300A2">
            <w:pPr>
              <w:jc w:val="center"/>
            </w:pPr>
            <w:r>
              <w:rPr>
                <w:rFonts w:hint="eastAsia"/>
              </w:rPr>
              <w:t>0</w:t>
            </w:r>
          </w:p>
        </w:tc>
        <w:tc>
          <w:tcPr>
            <w:tcW w:w="708" w:type="dxa"/>
          </w:tcPr>
          <w:p w14:paraId="2D6B7D65" w14:textId="7FF18155" w:rsidR="00542296" w:rsidRDefault="004C65E6" w:rsidP="007300A2">
            <w:pPr>
              <w:jc w:val="center"/>
            </w:pPr>
            <w:r>
              <w:rPr>
                <w:rFonts w:hint="eastAsia"/>
              </w:rPr>
              <w:t>0</w:t>
            </w:r>
          </w:p>
        </w:tc>
        <w:tc>
          <w:tcPr>
            <w:tcW w:w="763" w:type="dxa"/>
          </w:tcPr>
          <w:p w14:paraId="0FB65786" w14:textId="1B25C5D9" w:rsidR="00542296" w:rsidRDefault="00A245E9" w:rsidP="007300A2">
            <w:pPr>
              <w:jc w:val="center"/>
            </w:pPr>
            <w:r>
              <w:rPr>
                <w:rFonts w:hint="eastAsia"/>
              </w:rPr>
              <w:t>0</w:t>
            </w:r>
          </w:p>
        </w:tc>
        <w:tc>
          <w:tcPr>
            <w:tcW w:w="658" w:type="dxa"/>
          </w:tcPr>
          <w:p w14:paraId="61485C43" w14:textId="78CFE86D" w:rsidR="00542296" w:rsidRDefault="00D11F83" w:rsidP="007300A2">
            <w:pPr>
              <w:jc w:val="center"/>
            </w:pPr>
            <w:r>
              <w:rPr>
                <w:rFonts w:hint="eastAsia"/>
              </w:rPr>
              <w:t>5</w:t>
            </w:r>
          </w:p>
        </w:tc>
        <w:tc>
          <w:tcPr>
            <w:tcW w:w="643" w:type="dxa"/>
          </w:tcPr>
          <w:p w14:paraId="3008531A" w14:textId="28D77B74" w:rsidR="00542296" w:rsidRDefault="00A245E9" w:rsidP="007300A2">
            <w:pPr>
              <w:jc w:val="center"/>
            </w:pPr>
            <w:r>
              <w:rPr>
                <w:rFonts w:hint="eastAsia"/>
              </w:rPr>
              <w:t>6</w:t>
            </w:r>
          </w:p>
        </w:tc>
        <w:tc>
          <w:tcPr>
            <w:tcW w:w="658" w:type="dxa"/>
          </w:tcPr>
          <w:p w14:paraId="4A68E157" w14:textId="04369C17" w:rsidR="00542296" w:rsidRDefault="00DD4F5E" w:rsidP="007300A2">
            <w:pPr>
              <w:jc w:val="center"/>
            </w:pPr>
            <w:r>
              <w:rPr>
                <w:rFonts w:hint="eastAsia"/>
              </w:rPr>
              <w:t>2</w:t>
            </w:r>
          </w:p>
        </w:tc>
        <w:tc>
          <w:tcPr>
            <w:tcW w:w="644" w:type="dxa"/>
          </w:tcPr>
          <w:p w14:paraId="349998BA" w14:textId="50927815" w:rsidR="00542296" w:rsidRDefault="00392CBD" w:rsidP="007300A2">
            <w:pPr>
              <w:jc w:val="center"/>
            </w:pPr>
            <w:r>
              <w:rPr>
                <w:rFonts w:hint="eastAsia"/>
              </w:rPr>
              <w:t>0</w:t>
            </w:r>
          </w:p>
        </w:tc>
        <w:tc>
          <w:tcPr>
            <w:tcW w:w="658" w:type="dxa"/>
          </w:tcPr>
          <w:p w14:paraId="0384F469" w14:textId="3E4FAE91" w:rsidR="00542296" w:rsidRDefault="00392CBD" w:rsidP="007300A2">
            <w:pPr>
              <w:jc w:val="center"/>
            </w:pPr>
            <w:r>
              <w:rPr>
                <w:rFonts w:hint="eastAsia"/>
              </w:rPr>
              <w:t>0</w:t>
            </w:r>
          </w:p>
        </w:tc>
        <w:tc>
          <w:tcPr>
            <w:tcW w:w="658" w:type="dxa"/>
          </w:tcPr>
          <w:p w14:paraId="1EA115A5" w14:textId="48EF2149" w:rsidR="00542296" w:rsidRDefault="00392CBD" w:rsidP="007300A2">
            <w:pPr>
              <w:jc w:val="center"/>
            </w:pPr>
            <w:r>
              <w:rPr>
                <w:rFonts w:hint="eastAsia"/>
              </w:rPr>
              <w:t>14</w:t>
            </w:r>
          </w:p>
        </w:tc>
        <w:tc>
          <w:tcPr>
            <w:tcW w:w="644" w:type="dxa"/>
          </w:tcPr>
          <w:p w14:paraId="24C828F2" w14:textId="01B0836D" w:rsidR="00542296" w:rsidRDefault="005A526C" w:rsidP="007300A2">
            <w:pPr>
              <w:jc w:val="center"/>
            </w:pPr>
            <w:r>
              <w:rPr>
                <w:rFonts w:hint="eastAsia"/>
              </w:rPr>
              <w:t>0</w:t>
            </w:r>
          </w:p>
        </w:tc>
        <w:tc>
          <w:tcPr>
            <w:tcW w:w="628" w:type="dxa"/>
          </w:tcPr>
          <w:p w14:paraId="2DD782C3" w14:textId="3D18391E" w:rsidR="00542296" w:rsidRDefault="005A526C" w:rsidP="007300A2">
            <w:pPr>
              <w:jc w:val="center"/>
            </w:pPr>
            <w:r>
              <w:rPr>
                <w:rFonts w:hint="eastAsia"/>
              </w:rPr>
              <w:t>0</w:t>
            </w:r>
          </w:p>
        </w:tc>
        <w:tc>
          <w:tcPr>
            <w:tcW w:w="651" w:type="dxa"/>
            <w:gridSpan w:val="2"/>
          </w:tcPr>
          <w:p w14:paraId="3FC04B2E" w14:textId="4A0A1DA3" w:rsidR="00542296" w:rsidRDefault="000C54DB" w:rsidP="007300A2">
            <w:pPr>
              <w:jc w:val="center"/>
            </w:pPr>
            <w:r>
              <w:rPr>
                <w:rFonts w:hint="eastAsia"/>
              </w:rPr>
              <w:t>7</w:t>
            </w:r>
          </w:p>
        </w:tc>
      </w:tr>
      <w:tr w:rsidR="002E70A8" w14:paraId="5984C4C8" w14:textId="77777777" w:rsidTr="00580C9A">
        <w:tc>
          <w:tcPr>
            <w:tcW w:w="1384" w:type="dxa"/>
            <w:vMerge w:val="restart"/>
          </w:tcPr>
          <w:p w14:paraId="3240BC3B" w14:textId="6B3A3E11" w:rsidR="002E70A8" w:rsidRDefault="002E70A8" w:rsidP="002E70A8">
            <w:pPr>
              <w:spacing w:line="480" w:lineRule="auto"/>
              <w:jc w:val="center"/>
            </w:pPr>
            <w:r>
              <w:rPr>
                <w:rFonts w:hint="eastAsia"/>
              </w:rPr>
              <w:t>慢性心不全</w:t>
            </w:r>
          </w:p>
        </w:tc>
        <w:tc>
          <w:tcPr>
            <w:tcW w:w="1276" w:type="dxa"/>
          </w:tcPr>
          <w:p w14:paraId="7881E165" w14:textId="3D688B89" w:rsidR="002E70A8" w:rsidRDefault="002E70A8" w:rsidP="0018073D">
            <w:pPr>
              <w:jc w:val="center"/>
            </w:pPr>
            <w:r>
              <w:rPr>
                <w:rFonts w:hint="eastAsia"/>
              </w:rPr>
              <w:t>人数</w:t>
            </w:r>
          </w:p>
        </w:tc>
        <w:tc>
          <w:tcPr>
            <w:tcW w:w="709" w:type="dxa"/>
          </w:tcPr>
          <w:p w14:paraId="29B0E836" w14:textId="472B2722" w:rsidR="002E70A8" w:rsidRDefault="002E70A8" w:rsidP="002E70A8">
            <w:pPr>
              <w:jc w:val="center"/>
            </w:pPr>
            <w:r>
              <w:rPr>
                <w:rFonts w:hint="eastAsia"/>
              </w:rPr>
              <w:t>0</w:t>
            </w:r>
          </w:p>
        </w:tc>
        <w:tc>
          <w:tcPr>
            <w:tcW w:w="708" w:type="dxa"/>
          </w:tcPr>
          <w:p w14:paraId="02C937A9" w14:textId="5D891A58" w:rsidR="002E70A8" w:rsidRDefault="002E70A8" w:rsidP="007300A2">
            <w:pPr>
              <w:jc w:val="center"/>
            </w:pPr>
            <w:r>
              <w:rPr>
                <w:rFonts w:hint="eastAsia"/>
              </w:rPr>
              <w:t>0</w:t>
            </w:r>
          </w:p>
        </w:tc>
        <w:tc>
          <w:tcPr>
            <w:tcW w:w="763" w:type="dxa"/>
          </w:tcPr>
          <w:p w14:paraId="7C691247" w14:textId="6FC47762" w:rsidR="002E70A8" w:rsidRDefault="002E70A8" w:rsidP="007300A2">
            <w:pPr>
              <w:jc w:val="center"/>
            </w:pPr>
            <w:r>
              <w:rPr>
                <w:rFonts w:hint="eastAsia"/>
              </w:rPr>
              <w:t>0</w:t>
            </w:r>
          </w:p>
        </w:tc>
        <w:tc>
          <w:tcPr>
            <w:tcW w:w="658" w:type="dxa"/>
          </w:tcPr>
          <w:p w14:paraId="65EF1D5D" w14:textId="5F24ED80" w:rsidR="002E70A8" w:rsidRDefault="002E70A8" w:rsidP="007300A2">
            <w:pPr>
              <w:jc w:val="center"/>
            </w:pPr>
            <w:r>
              <w:rPr>
                <w:rFonts w:hint="eastAsia"/>
              </w:rPr>
              <w:t>0</w:t>
            </w:r>
          </w:p>
        </w:tc>
        <w:tc>
          <w:tcPr>
            <w:tcW w:w="643" w:type="dxa"/>
          </w:tcPr>
          <w:p w14:paraId="21465506" w14:textId="26B82DEE" w:rsidR="002E70A8" w:rsidRDefault="002E70A8" w:rsidP="007300A2">
            <w:pPr>
              <w:jc w:val="center"/>
            </w:pPr>
            <w:r>
              <w:rPr>
                <w:rFonts w:hint="eastAsia"/>
              </w:rPr>
              <w:t>0</w:t>
            </w:r>
          </w:p>
        </w:tc>
        <w:tc>
          <w:tcPr>
            <w:tcW w:w="658" w:type="dxa"/>
          </w:tcPr>
          <w:p w14:paraId="223891A9" w14:textId="02C6C28E" w:rsidR="002E70A8" w:rsidRDefault="002E70A8" w:rsidP="007300A2">
            <w:pPr>
              <w:jc w:val="center"/>
            </w:pPr>
            <w:r>
              <w:rPr>
                <w:rFonts w:hint="eastAsia"/>
              </w:rPr>
              <w:t>0</w:t>
            </w:r>
          </w:p>
        </w:tc>
        <w:tc>
          <w:tcPr>
            <w:tcW w:w="644" w:type="dxa"/>
          </w:tcPr>
          <w:p w14:paraId="6F38C8FF" w14:textId="1E2272D1" w:rsidR="002E70A8" w:rsidRDefault="002E70A8" w:rsidP="007300A2">
            <w:pPr>
              <w:jc w:val="center"/>
            </w:pPr>
            <w:r>
              <w:rPr>
                <w:rFonts w:hint="eastAsia"/>
              </w:rPr>
              <w:t>0</w:t>
            </w:r>
          </w:p>
        </w:tc>
        <w:tc>
          <w:tcPr>
            <w:tcW w:w="658" w:type="dxa"/>
          </w:tcPr>
          <w:p w14:paraId="7083DF36" w14:textId="2A9B7C5E" w:rsidR="002E70A8" w:rsidRDefault="002E70A8" w:rsidP="007300A2">
            <w:pPr>
              <w:jc w:val="center"/>
            </w:pPr>
            <w:r>
              <w:rPr>
                <w:rFonts w:hint="eastAsia"/>
              </w:rPr>
              <w:t>0</w:t>
            </w:r>
          </w:p>
        </w:tc>
        <w:tc>
          <w:tcPr>
            <w:tcW w:w="658" w:type="dxa"/>
          </w:tcPr>
          <w:p w14:paraId="0E170F22" w14:textId="29FEF4B9" w:rsidR="002E70A8" w:rsidRDefault="002E70A8" w:rsidP="007300A2">
            <w:pPr>
              <w:jc w:val="center"/>
            </w:pPr>
            <w:r>
              <w:rPr>
                <w:rFonts w:hint="eastAsia"/>
              </w:rPr>
              <w:t>0</w:t>
            </w:r>
          </w:p>
        </w:tc>
        <w:tc>
          <w:tcPr>
            <w:tcW w:w="644" w:type="dxa"/>
          </w:tcPr>
          <w:p w14:paraId="25AC5036" w14:textId="34FF1721" w:rsidR="002E70A8" w:rsidRDefault="002E70A8" w:rsidP="007300A2">
            <w:pPr>
              <w:jc w:val="center"/>
            </w:pPr>
            <w:r>
              <w:rPr>
                <w:rFonts w:hint="eastAsia"/>
              </w:rPr>
              <w:t>0</w:t>
            </w:r>
          </w:p>
        </w:tc>
        <w:tc>
          <w:tcPr>
            <w:tcW w:w="628" w:type="dxa"/>
          </w:tcPr>
          <w:p w14:paraId="5E8DFEAF" w14:textId="39271020" w:rsidR="002E70A8" w:rsidRDefault="002E70A8" w:rsidP="007300A2">
            <w:pPr>
              <w:jc w:val="center"/>
            </w:pPr>
            <w:r>
              <w:rPr>
                <w:rFonts w:hint="eastAsia"/>
              </w:rPr>
              <w:t>0</w:t>
            </w:r>
          </w:p>
        </w:tc>
        <w:tc>
          <w:tcPr>
            <w:tcW w:w="651" w:type="dxa"/>
            <w:gridSpan w:val="2"/>
          </w:tcPr>
          <w:p w14:paraId="08705BF7" w14:textId="2AA26BE0" w:rsidR="002E70A8" w:rsidRDefault="002E70A8" w:rsidP="007300A2">
            <w:pPr>
              <w:jc w:val="center"/>
            </w:pPr>
            <w:r>
              <w:rPr>
                <w:rFonts w:hint="eastAsia"/>
              </w:rPr>
              <w:t>0</w:t>
            </w:r>
          </w:p>
        </w:tc>
      </w:tr>
      <w:tr w:rsidR="002E70A8" w14:paraId="56E08EAF" w14:textId="77777777" w:rsidTr="00580C9A">
        <w:tc>
          <w:tcPr>
            <w:tcW w:w="1384" w:type="dxa"/>
            <w:vMerge/>
          </w:tcPr>
          <w:p w14:paraId="520C8902" w14:textId="77777777" w:rsidR="002E70A8" w:rsidRDefault="002E70A8"/>
        </w:tc>
        <w:tc>
          <w:tcPr>
            <w:tcW w:w="1276" w:type="dxa"/>
          </w:tcPr>
          <w:p w14:paraId="45F0E9B1" w14:textId="2F931164" w:rsidR="002E70A8" w:rsidRDefault="002E70A8" w:rsidP="0018073D">
            <w:pPr>
              <w:jc w:val="center"/>
            </w:pPr>
            <w:r>
              <w:rPr>
                <w:rFonts w:hint="eastAsia"/>
              </w:rPr>
              <w:t>治療日数</w:t>
            </w:r>
          </w:p>
        </w:tc>
        <w:tc>
          <w:tcPr>
            <w:tcW w:w="709" w:type="dxa"/>
          </w:tcPr>
          <w:p w14:paraId="46420E95" w14:textId="34113875" w:rsidR="002E70A8" w:rsidRDefault="002E70A8" w:rsidP="007300A2">
            <w:pPr>
              <w:jc w:val="center"/>
            </w:pPr>
            <w:r>
              <w:rPr>
                <w:rFonts w:hint="eastAsia"/>
              </w:rPr>
              <w:t>0</w:t>
            </w:r>
          </w:p>
        </w:tc>
        <w:tc>
          <w:tcPr>
            <w:tcW w:w="708" w:type="dxa"/>
          </w:tcPr>
          <w:p w14:paraId="6F363774" w14:textId="13AFB04E" w:rsidR="002E70A8" w:rsidRDefault="002E70A8" w:rsidP="007300A2">
            <w:pPr>
              <w:jc w:val="center"/>
            </w:pPr>
            <w:r>
              <w:rPr>
                <w:rFonts w:hint="eastAsia"/>
              </w:rPr>
              <w:t>0</w:t>
            </w:r>
          </w:p>
        </w:tc>
        <w:tc>
          <w:tcPr>
            <w:tcW w:w="763" w:type="dxa"/>
          </w:tcPr>
          <w:p w14:paraId="0DFA485E" w14:textId="560B64F8" w:rsidR="002E70A8" w:rsidRDefault="002E70A8" w:rsidP="007300A2">
            <w:pPr>
              <w:jc w:val="center"/>
            </w:pPr>
            <w:r>
              <w:rPr>
                <w:rFonts w:hint="eastAsia"/>
              </w:rPr>
              <w:t>0</w:t>
            </w:r>
          </w:p>
        </w:tc>
        <w:tc>
          <w:tcPr>
            <w:tcW w:w="658" w:type="dxa"/>
          </w:tcPr>
          <w:p w14:paraId="55B6EEED" w14:textId="0E2D669F" w:rsidR="002E70A8" w:rsidRDefault="002E70A8" w:rsidP="007300A2">
            <w:pPr>
              <w:jc w:val="center"/>
            </w:pPr>
            <w:r>
              <w:rPr>
                <w:rFonts w:hint="eastAsia"/>
              </w:rPr>
              <w:t>0</w:t>
            </w:r>
          </w:p>
        </w:tc>
        <w:tc>
          <w:tcPr>
            <w:tcW w:w="643" w:type="dxa"/>
          </w:tcPr>
          <w:p w14:paraId="65F8DD73" w14:textId="7EC6A425" w:rsidR="002E70A8" w:rsidRDefault="002E70A8" w:rsidP="007300A2">
            <w:pPr>
              <w:jc w:val="center"/>
            </w:pPr>
            <w:r>
              <w:rPr>
                <w:rFonts w:hint="eastAsia"/>
              </w:rPr>
              <w:t>0</w:t>
            </w:r>
          </w:p>
        </w:tc>
        <w:tc>
          <w:tcPr>
            <w:tcW w:w="658" w:type="dxa"/>
          </w:tcPr>
          <w:p w14:paraId="17547F70" w14:textId="25941D19" w:rsidR="002E70A8" w:rsidRDefault="002E70A8" w:rsidP="007300A2">
            <w:pPr>
              <w:jc w:val="center"/>
            </w:pPr>
            <w:r>
              <w:rPr>
                <w:rFonts w:hint="eastAsia"/>
              </w:rPr>
              <w:t>0</w:t>
            </w:r>
          </w:p>
        </w:tc>
        <w:tc>
          <w:tcPr>
            <w:tcW w:w="644" w:type="dxa"/>
          </w:tcPr>
          <w:p w14:paraId="1FA9AC6E" w14:textId="511B46D4" w:rsidR="002E70A8" w:rsidRDefault="002E70A8" w:rsidP="007300A2">
            <w:pPr>
              <w:jc w:val="center"/>
            </w:pPr>
            <w:r>
              <w:rPr>
                <w:rFonts w:hint="eastAsia"/>
              </w:rPr>
              <w:t>0</w:t>
            </w:r>
          </w:p>
        </w:tc>
        <w:tc>
          <w:tcPr>
            <w:tcW w:w="658" w:type="dxa"/>
          </w:tcPr>
          <w:p w14:paraId="4B48A90A" w14:textId="1E79049D" w:rsidR="002E70A8" w:rsidRDefault="002E70A8" w:rsidP="007300A2">
            <w:pPr>
              <w:jc w:val="center"/>
            </w:pPr>
            <w:r>
              <w:rPr>
                <w:rFonts w:hint="eastAsia"/>
              </w:rPr>
              <w:t>0</w:t>
            </w:r>
          </w:p>
        </w:tc>
        <w:tc>
          <w:tcPr>
            <w:tcW w:w="658" w:type="dxa"/>
          </w:tcPr>
          <w:p w14:paraId="3D89BD80" w14:textId="23B2CD75" w:rsidR="002E70A8" w:rsidRDefault="002E70A8" w:rsidP="007300A2">
            <w:pPr>
              <w:jc w:val="center"/>
            </w:pPr>
            <w:r>
              <w:rPr>
                <w:rFonts w:hint="eastAsia"/>
              </w:rPr>
              <w:t>0</w:t>
            </w:r>
          </w:p>
        </w:tc>
        <w:tc>
          <w:tcPr>
            <w:tcW w:w="644" w:type="dxa"/>
          </w:tcPr>
          <w:p w14:paraId="68379B4F" w14:textId="1D80D3DA" w:rsidR="002E70A8" w:rsidRDefault="002E70A8" w:rsidP="007300A2">
            <w:pPr>
              <w:jc w:val="center"/>
            </w:pPr>
            <w:r>
              <w:rPr>
                <w:rFonts w:hint="eastAsia"/>
              </w:rPr>
              <w:t>0</w:t>
            </w:r>
          </w:p>
        </w:tc>
        <w:tc>
          <w:tcPr>
            <w:tcW w:w="628" w:type="dxa"/>
          </w:tcPr>
          <w:p w14:paraId="384E0E4D" w14:textId="724C1D92" w:rsidR="002E70A8" w:rsidRDefault="002E70A8" w:rsidP="007300A2">
            <w:pPr>
              <w:jc w:val="center"/>
            </w:pPr>
            <w:r>
              <w:rPr>
                <w:rFonts w:hint="eastAsia"/>
              </w:rPr>
              <w:t>0</w:t>
            </w:r>
          </w:p>
        </w:tc>
        <w:tc>
          <w:tcPr>
            <w:tcW w:w="651" w:type="dxa"/>
            <w:gridSpan w:val="2"/>
          </w:tcPr>
          <w:p w14:paraId="25876954" w14:textId="6D175FE6" w:rsidR="002E70A8" w:rsidRDefault="002E70A8" w:rsidP="007300A2">
            <w:pPr>
              <w:jc w:val="center"/>
            </w:pPr>
            <w:r>
              <w:rPr>
                <w:rFonts w:hint="eastAsia"/>
              </w:rPr>
              <w:t>0</w:t>
            </w:r>
          </w:p>
        </w:tc>
      </w:tr>
    </w:tbl>
    <w:p w14:paraId="5ABEF1AD" w14:textId="77777777" w:rsidR="000D6D3C" w:rsidRDefault="000D6D3C"/>
    <w:sectPr w:rsidR="000D6D3C" w:rsidSect="007F3EA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D89E" w14:textId="77777777" w:rsidR="007F7EEB" w:rsidRDefault="007F7EEB" w:rsidP="006818F4">
      <w:r>
        <w:separator/>
      </w:r>
    </w:p>
  </w:endnote>
  <w:endnote w:type="continuationSeparator" w:id="0">
    <w:p w14:paraId="7936AE8E" w14:textId="77777777" w:rsidR="007F7EEB" w:rsidRDefault="007F7EEB" w:rsidP="0068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 G.UoT.￣， M"/>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5D2D" w14:textId="77777777" w:rsidR="007F7EEB" w:rsidRDefault="007F7EEB" w:rsidP="006818F4">
      <w:r>
        <w:separator/>
      </w:r>
    </w:p>
  </w:footnote>
  <w:footnote w:type="continuationSeparator" w:id="0">
    <w:p w14:paraId="2923C5CD" w14:textId="77777777" w:rsidR="007F7EEB" w:rsidRDefault="007F7EEB" w:rsidP="00681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4ECA"/>
    <w:multiLevelType w:val="hybridMultilevel"/>
    <w:tmpl w:val="DBDE5BD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4E1EC4"/>
    <w:multiLevelType w:val="hybridMultilevel"/>
    <w:tmpl w:val="41EA30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3876EE"/>
    <w:multiLevelType w:val="hybridMultilevel"/>
    <w:tmpl w:val="CE0E7F74"/>
    <w:lvl w:ilvl="0" w:tplc="416AD09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C52A1D"/>
    <w:multiLevelType w:val="hybridMultilevel"/>
    <w:tmpl w:val="C150B9EE"/>
    <w:lvl w:ilvl="0" w:tplc="416AD09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4657DE"/>
    <w:multiLevelType w:val="hybridMultilevel"/>
    <w:tmpl w:val="4AD8C7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0584640">
    <w:abstractNumId w:val="4"/>
  </w:num>
  <w:num w:numId="2" w16cid:durableId="51394878">
    <w:abstractNumId w:val="1"/>
  </w:num>
  <w:num w:numId="3" w16cid:durableId="1010716216">
    <w:abstractNumId w:val="0"/>
  </w:num>
  <w:num w:numId="4" w16cid:durableId="1940790958">
    <w:abstractNumId w:val="2"/>
  </w:num>
  <w:num w:numId="5" w16cid:durableId="1292394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EA6"/>
    <w:rsid w:val="00004F7C"/>
    <w:rsid w:val="0003265D"/>
    <w:rsid w:val="0009699C"/>
    <w:rsid w:val="000B43FD"/>
    <w:rsid w:val="000C54DB"/>
    <w:rsid w:val="000D6D3C"/>
    <w:rsid w:val="000E0AFD"/>
    <w:rsid w:val="001077F2"/>
    <w:rsid w:val="0015579A"/>
    <w:rsid w:val="00165E27"/>
    <w:rsid w:val="0018073D"/>
    <w:rsid w:val="00191738"/>
    <w:rsid w:val="00193A94"/>
    <w:rsid w:val="001A1FE8"/>
    <w:rsid w:val="0020431F"/>
    <w:rsid w:val="0020555D"/>
    <w:rsid w:val="0026460B"/>
    <w:rsid w:val="002E70A8"/>
    <w:rsid w:val="00314547"/>
    <w:rsid w:val="003253F7"/>
    <w:rsid w:val="0035107C"/>
    <w:rsid w:val="003709E6"/>
    <w:rsid w:val="00392CBD"/>
    <w:rsid w:val="003D4CCE"/>
    <w:rsid w:val="003D6C4D"/>
    <w:rsid w:val="004240C2"/>
    <w:rsid w:val="00431A61"/>
    <w:rsid w:val="00460521"/>
    <w:rsid w:val="004705F7"/>
    <w:rsid w:val="004B7EBC"/>
    <w:rsid w:val="004C65E6"/>
    <w:rsid w:val="00542296"/>
    <w:rsid w:val="00567B6F"/>
    <w:rsid w:val="00580C9A"/>
    <w:rsid w:val="005A526C"/>
    <w:rsid w:val="005D04C8"/>
    <w:rsid w:val="005E654B"/>
    <w:rsid w:val="00605067"/>
    <w:rsid w:val="0062760C"/>
    <w:rsid w:val="006818F4"/>
    <w:rsid w:val="006869CE"/>
    <w:rsid w:val="006E1306"/>
    <w:rsid w:val="007268D7"/>
    <w:rsid w:val="007300A2"/>
    <w:rsid w:val="007E4512"/>
    <w:rsid w:val="007F3EA6"/>
    <w:rsid w:val="007F7EEB"/>
    <w:rsid w:val="008112BC"/>
    <w:rsid w:val="008219AA"/>
    <w:rsid w:val="0082490F"/>
    <w:rsid w:val="008A5095"/>
    <w:rsid w:val="008C22F7"/>
    <w:rsid w:val="008C6991"/>
    <w:rsid w:val="00900F69"/>
    <w:rsid w:val="00917C6F"/>
    <w:rsid w:val="00972ADA"/>
    <w:rsid w:val="00A24159"/>
    <w:rsid w:val="00A245E9"/>
    <w:rsid w:val="00A61144"/>
    <w:rsid w:val="00A8241C"/>
    <w:rsid w:val="00A95038"/>
    <w:rsid w:val="00AB66AC"/>
    <w:rsid w:val="00B05573"/>
    <w:rsid w:val="00B1623F"/>
    <w:rsid w:val="00B649B2"/>
    <w:rsid w:val="00B84B79"/>
    <w:rsid w:val="00BB08B9"/>
    <w:rsid w:val="00BD1D8D"/>
    <w:rsid w:val="00BD5920"/>
    <w:rsid w:val="00BE296E"/>
    <w:rsid w:val="00C0338C"/>
    <w:rsid w:val="00C356D9"/>
    <w:rsid w:val="00C4378F"/>
    <w:rsid w:val="00C67A1B"/>
    <w:rsid w:val="00C733EC"/>
    <w:rsid w:val="00C9187B"/>
    <w:rsid w:val="00CB21BB"/>
    <w:rsid w:val="00CE4440"/>
    <w:rsid w:val="00D10655"/>
    <w:rsid w:val="00D11F83"/>
    <w:rsid w:val="00D120FB"/>
    <w:rsid w:val="00D14652"/>
    <w:rsid w:val="00D6296C"/>
    <w:rsid w:val="00D63576"/>
    <w:rsid w:val="00DC36E2"/>
    <w:rsid w:val="00DD4F5E"/>
    <w:rsid w:val="00EE1731"/>
    <w:rsid w:val="00F1769E"/>
    <w:rsid w:val="00F37027"/>
    <w:rsid w:val="00F40DA5"/>
    <w:rsid w:val="00F96B86"/>
    <w:rsid w:val="00FC1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02DE53"/>
  <w15:docId w15:val="{6E772B6E-4064-48B3-B475-4124CFC0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3EA6"/>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3">
    <w:name w:val="Table Grid"/>
    <w:basedOn w:val="a1"/>
    <w:uiPriority w:val="59"/>
    <w:rsid w:val="007F3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18F4"/>
    <w:pPr>
      <w:tabs>
        <w:tab w:val="center" w:pos="4252"/>
        <w:tab w:val="right" w:pos="8504"/>
      </w:tabs>
      <w:snapToGrid w:val="0"/>
    </w:pPr>
  </w:style>
  <w:style w:type="character" w:customStyle="1" w:styleId="a5">
    <w:name w:val="ヘッダー (文字)"/>
    <w:basedOn w:val="a0"/>
    <w:link w:val="a4"/>
    <w:uiPriority w:val="99"/>
    <w:rsid w:val="006818F4"/>
  </w:style>
  <w:style w:type="paragraph" w:styleId="a6">
    <w:name w:val="footer"/>
    <w:basedOn w:val="a"/>
    <w:link w:val="a7"/>
    <w:uiPriority w:val="99"/>
    <w:unhideWhenUsed/>
    <w:rsid w:val="006818F4"/>
    <w:pPr>
      <w:tabs>
        <w:tab w:val="center" w:pos="4252"/>
        <w:tab w:val="right" w:pos="8504"/>
      </w:tabs>
      <w:snapToGrid w:val="0"/>
    </w:pPr>
  </w:style>
  <w:style w:type="character" w:customStyle="1" w:styleId="a7">
    <w:name w:val="フッター (文字)"/>
    <w:basedOn w:val="a0"/>
    <w:link w:val="a6"/>
    <w:uiPriority w:val="99"/>
    <w:rsid w:val="00681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D4DA5-1EEC-4CC4-8B3C-F570912D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t.gotou</dc:creator>
  <cp:lastModifiedBy>回生 ケアセンター</cp:lastModifiedBy>
  <cp:revision>46</cp:revision>
  <cp:lastPrinted>2026-04-16T00:30:00Z</cp:lastPrinted>
  <dcterms:created xsi:type="dcterms:W3CDTF">2014-10-22T08:50:00Z</dcterms:created>
  <dcterms:modified xsi:type="dcterms:W3CDTF">2026-04-16T00:31:00Z</dcterms:modified>
</cp:coreProperties>
</file>